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01BCB"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 xml:space="preserve">Na temelju članka 13. i 18. te članka 55. st. 1. Zakona o udrugama (Narodne novine br. 74/14) i članka 14. Statuta, Skupština Lovačkog saveza Istarske županije na sjednici održanoj 29. kolovoza 2015. u </w:t>
      </w:r>
      <w:proofErr w:type="spellStart"/>
      <w:r w:rsidRPr="00965134">
        <w:rPr>
          <w:rFonts w:ascii="Open Sans" w:eastAsia="Times New Roman" w:hAnsi="Open Sans" w:cs="Open Sans"/>
          <w:color w:val="444444"/>
          <w:kern w:val="0"/>
          <w:sz w:val="24"/>
          <w:szCs w:val="24"/>
          <w:lang w:eastAsia="hr-HR"/>
          <w14:ligatures w14:val="none"/>
        </w:rPr>
        <w:t>Golašu</w:t>
      </w:r>
      <w:proofErr w:type="spellEnd"/>
      <w:r w:rsidRPr="00965134">
        <w:rPr>
          <w:rFonts w:ascii="Open Sans" w:eastAsia="Times New Roman" w:hAnsi="Open Sans" w:cs="Open Sans"/>
          <w:color w:val="444444"/>
          <w:kern w:val="0"/>
          <w:sz w:val="24"/>
          <w:szCs w:val="24"/>
          <w:lang w:eastAsia="hr-HR"/>
          <w14:ligatures w14:val="none"/>
        </w:rPr>
        <w:t xml:space="preserve"> donijela je</w:t>
      </w:r>
    </w:p>
    <w:p w14:paraId="40171FC0" w14:textId="77777777" w:rsidR="00965134" w:rsidRPr="00965134" w:rsidRDefault="00965134" w:rsidP="00965134">
      <w:pPr>
        <w:shd w:val="clear" w:color="auto" w:fill="FFFFFF"/>
        <w:spacing w:after="0" w:line="240" w:lineRule="auto"/>
        <w:jc w:val="center"/>
        <w:outlineLvl w:val="1"/>
        <w:rPr>
          <w:rFonts w:ascii="Open Sans" w:eastAsia="Times New Roman" w:hAnsi="Open Sans" w:cs="Open Sans"/>
          <w:b/>
          <w:bCs/>
          <w:color w:val="444444"/>
          <w:kern w:val="0"/>
          <w:sz w:val="36"/>
          <w:szCs w:val="36"/>
          <w:lang w:eastAsia="hr-HR"/>
          <w14:ligatures w14:val="none"/>
        </w:rPr>
      </w:pPr>
      <w:r w:rsidRPr="00965134">
        <w:rPr>
          <w:rFonts w:ascii="Open Sans" w:eastAsia="Times New Roman" w:hAnsi="Open Sans" w:cs="Open Sans"/>
          <w:b/>
          <w:bCs/>
          <w:color w:val="444444"/>
          <w:kern w:val="0"/>
          <w:sz w:val="36"/>
          <w:szCs w:val="36"/>
          <w:lang w:eastAsia="hr-HR"/>
          <w14:ligatures w14:val="none"/>
        </w:rPr>
        <w:t>STATUT</w:t>
      </w:r>
      <w:r w:rsidRPr="00965134">
        <w:rPr>
          <w:rFonts w:ascii="Open Sans" w:eastAsia="Times New Roman" w:hAnsi="Open Sans" w:cs="Open Sans"/>
          <w:b/>
          <w:bCs/>
          <w:color w:val="444444"/>
          <w:kern w:val="0"/>
          <w:sz w:val="36"/>
          <w:szCs w:val="36"/>
          <w:lang w:eastAsia="hr-HR"/>
          <w14:ligatures w14:val="none"/>
        </w:rPr>
        <w:br/>
        <w:t>LOVAČKOG SAVEZA ISTARSKE ŽUPANIJE</w:t>
      </w:r>
    </w:p>
    <w:p w14:paraId="5229DCE5"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Temeljne odredbe</w:t>
      </w:r>
    </w:p>
    <w:p w14:paraId="2B0C165C"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w:t>
      </w:r>
    </w:p>
    <w:p w14:paraId="09C280BF"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Lovački savez Istarske županije (u daljnjem tekstu: Savez) je udruga u koju se zbog osobita značaja i promidžbe lovstva u Istarskoj županiji, a u cilju unapređivanja uzgoja, zaštite i lova divljači, učlanjuju lovačke udruge, ovlaštenici prava lova u Istarskoj županiji, te druge osobe iz djelatnosti lovstva.</w:t>
      </w:r>
      <w:r w:rsidRPr="00965134">
        <w:rPr>
          <w:rFonts w:ascii="Open Sans" w:eastAsia="Times New Roman" w:hAnsi="Open Sans" w:cs="Open Sans"/>
          <w:color w:val="444444"/>
          <w:kern w:val="0"/>
          <w:sz w:val="24"/>
          <w:szCs w:val="24"/>
          <w:lang w:eastAsia="hr-HR"/>
          <w14:ligatures w14:val="none"/>
        </w:rPr>
        <w:br/>
        <w:t>Savez je pravna osoba.</w:t>
      </w:r>
    </w:p>
    <w:p w14:paraId="05D1D125"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Naziv i sjedište</w:t>
      </w:r>
    </w:p>
    <w:p w14:paraId="5D511CEE"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w:t>
      </w:r>
    </w:p>
    <w:p w14:paraId="0BCFC1E9"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Naziv Saveza je Lovački savez Istarske županije, a skraćeni naziv je LSIŽ.</w:t>
      </w:r>
    </w:p>
    <w:p w14:paraId="3C4ECD41"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 xml:space="preserve">Sjedište Saveza je u Poreču, St. </w:t>
      </w:r>
      <w:proofErr w:type="spellStart"/>
      <w:r w:rsidRPr="00965134">
        <w:rPr>
          <w:rFonts w:ascii="Open Sans" w:eastAsia="Times New Roman" w:hAnsi="Open Sans" w:cs="Open Sans"/>
          <w:color w:val="444444"/>
          <w:kern w:val="0"/>
          <w:sz w:val="24"/>
          <w:szCs w:val="24"/>
          <w:lang w:eastAsia="hr-HR"/>
          <w14:ligatures w14:val="none"/>
        </w:rPr>
        <w:t>Kaligari</w:t>
      </w:r>
      <w:proofErr w:type="spellEnd"/>
      <w:r w:rsidRPr="00965134">
        <w:rPr>
          <w:rFonts w:ascii="Open Sans" w:eastAsia="Times New Roman" w:hAnsi="Open Sans" w:cs="Open Sans"/>
          <w:color w:val="444444"/>
          <w:kern w:val="0"/>
          <w:sz w:val="24"/>
          <w:szCs w:val="24"/>
          <w:lang w:eastAsia="hr-HR"/>
          <w14:ligatures w14:val="none"/>
        </w:rPr>
        <w:t xml:space="preserve"> 50.</w:t>
      </w:r>
    </w:p>
    <w:p w14:paraId="362506A3"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Zastupanje</w:t>
      </w:r>
    </w:p>
    <w:p w14:paraId="457C74C1"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w:t>
      </w:r>
    </w:p>
    <w:p w14:paraId="5297EC46"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Savez predstavlja i zastupa predsjednik Saveza.</w:t>
      </w:r>
    </w:p>
    <w:p w14:paraId="2950234E"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Pečat, znak i zastava Saveza</w:t>
      </w:r>
    </w:p>
    <w:p w14:paraId="02673411"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w:t>
      </w:r>
    </w:p>
    <w:p w14:paraId="4C4523A7"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Savez ima svoj pečat.</w:t>
      </w:r>
    </w:p>
    <w:p w14:paraId="13758F58"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Znak Saveza je okruglog oblika. U sredini znaka nalazi se trčka (jarebica) zaokružena grančicom pletera od hrasta. Na donjem dijelu znaka nalazi se slika istarskog kratkodlakog goniča. Kad se rabi izvan pečata, na gornjoj strani znaka su riječi “Lovački savez” , a na donjoj strani su riječi “Istarske županije”.</w:t>
      </w:r>
    </w:p>
    <w:p w14:paraId="2008ED00"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Zastava Saveza je zelene boje pravokutnog oblika veličine 1×2 m. U lijevom gornjem kutu nalazi se znak Hrvatskog lovačkog saveza bijele boje, a u sredini zastave utisnut je znak Saveza zlatne boje. Zastava je obrubljena resicama zlatne boje.</w:t>
      </w:r>
    </w:p>
    <w:p w14:paraId="1178DE29"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Područje djelovanja sukladno ciljevima</w:t>
      </w:r>
    </w:p>
    <w:p w14:paraId="64EF9778"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w:t>
      </w:r>
    </w:p>
    <w:p w14:paraId="5692C8DC"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lastRenderedPageBreak/>
        <w:t>Savez je samostalan u ostvarivanju svojih ciljeva i obavljanju poslova utvrđenih ovim Statutom, a u skladu sa zakonskim i podzakonskim propisima, Statutom Hrvatskog lovačkog saveza, kao i drugim aktima koje sam donese ili prihvati</w:t>
      </w:r>
    </w:p>
    <w:p w14:paraId="583079D6"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Savez je član Hrvatskog lovačkog saveza, predstavljen sa 3 predstavnika u Skupštini hrvatskog lovačkog saveza, od kojih je jedan član Izvršnog odbora Hrvatskog lovačkog saveza.</w:t>
      </w:r>
    </w:p>
    <w:p w14:paraId="56BEDF62"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Predstavnici u Skupštini i Izvršni odbor Hrvatskog lovačkog saveza biraju se iz sastava tijela i službi Saveza.</w:t>
      </w:r>
    </w:p>
    <w:p w14:paraId="738C87DE"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6.</w:t>
      </w:r>
    </w:p>
    <w:p w14:paraId="7145449C"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U obavljanju svojih djelatnosti Savez surađuje sa nadležnim županijskim i državnim tijelima i službama, te drugim ustanovama, udrugama, savezima, pravnim i fizičkim osobama.</w:t>
      </w:r>
    </w:p>
    <w:p w14:paraId="09660358"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Ciljevi</w:t>
      </w:r>
    </w:p>
    <w:p w14:paraId="299B0563"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7.</w:t>
      </w:r>
    </w:p>
    <w:p w14:paraId="3B2A6634"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Ciljevi Saveza jesu:</w:t>
      </w:r>
    </w:p>
    <w:p w14:paraId="649FBE6B" w14:textId="77777777" w:rsidR="00965134" w:rsidRPr="00965134" w:rsidRDefault="00965134" w:rsidP="00965134">
      <w:pPr>
        <w:numPr>
          <w:ilvl w:val="0"/>
          <w:numId w:val="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promidžba lovstva kao organizirane djelatnosti na principima očuvanja i zaštite okoliša, te poštivanja prirodnih i društvenih pravila,</w:t>
      </w:r>
    </w:p>
    <w:p w14:paraId="5F58ED6E" w14:textId="77777777" w:rsidR="00965134" w:rsidRPr="00965134" w:rsidRDefault="00965134" w:rsidP="00965134">
      <w:pPr>
        <w:numPr>
          <w:ilvl w:val="0"/>
          <w:numId w:val="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unaprjeđenje lovnog odgoja i izobrazbe, te razvoj lovne etike među lovcima,</w:t>
      </w:r>
    </w:p>
    <w:p w14:paraId="719977A4" w14:textId="77777777" w:rsidR="00965134" w:rsidRPr="00965134" w:rsidRDefault="00965134" w:rsidP="00965134">
      <w:pPr>
        <w:numPr>
          <w:ilvl w:val="0"/>
          <w:numId w:val="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razvoj i unaprjeđenje lovne kinologije i lovnog streljaštva,</w:t>
      </w:r>
    </w:p>
    <w:p w14:paraId="278FB0E3" w14:textId="77777777" w:rsidR="00965134" w:rsidRPr="00965134" w:rsidRDefault="00965134" w:rsidP="00965134">
      <w:pPr>
        <w:numPr>
          <w:ilvl w:val="0"/>
          <w:numId w:val="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uzgoj, zaštita i lov divljači,</w:t>
      </w:r>
    </w:p>
    <w:p w14:paraId="4E81B3EE" w14:textId="77777777" w:rsidR="00965134" w:rsidRPr="00965134" w:rsidRDefault="00965134" w:rsidP="00965134">
      <w:pPr>
        <w:numPr>
          <w:ilvl w:val="0"/>
          <w:numId w:val="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zaštita interesa, te pomoć u organizaciji i djelovanju svojih članova,</w:t>
      </w:r>
    </w:p>
    <w:p w14:paraId="60E08587" w14:textId="77777777" w:rsidR="00965134" w:rsidRPr="00965134" w:rsidRDefault="00965134" w:rsidP="00965134">
      <w:pPr>
        <w:numPr>
          <w:ilvl w:val="0"/>
          <w:numId w:val="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utjecaj na donošenje propisa iz oblasti lovstva,</w:t>
      </w:r>
    </w:p>
    <w:p w14:paraId="206F849B" w14:textId="77777777" w:rsidR="00965134" w:rsidRPr="00965134" w:rsidRDefault="00965134" w:rsidP="00965134">
      <w:pPr>
        <w:numPr>
          <w:ilvl w:val="0"/>
          <w:numId w:val="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 drugi slični ciljevi koji su u interesu lovstva i članova Saveza.</w:t>
      </w:r>
    </w:p>
    <w:p w14:paraId="713EEBBF"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8.</w:t>
      </w:r>
    </w:p>
    <w:p w14:paraId="15E6FC7E"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Ciljana skupina su lovci.</w:t>
      </w:r>
    </w:p>
    <w:p w14:paraId="59713C39"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Djelatnosti za ostvarivanje ciljeva</w:t>
      </w:r>
    </w:p>
    <w:p w14:paraId="6820375D"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9.</w:t>
      </w:r>
    </w:p>
    <w:p w14:paraId="36F8D0C3"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Radi ostvarivanja svojih ciljeva Savez poduzima slijedeće djelatnosti:</w:t>
      </w:r>
    </w:p>
    <w:p w14:paraId="026DAADA"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objedinjava rad svih ovlaštenika prava lova u Istarskoj županiji prema važećim propisima,</w:t>
      </w:r>
    </w:p>
    <w:p w14:paraId="444010C9"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zajedno s Hrvatskim lovačkim savezom organizira lovačke ispite, te ispite za lovočuvare i za ocjenjivače trofeja, kao i drugačije oblike izobrazbe iz oblasti lovstva,</w:t>
      </w:r>
    </w:p>
    <w:p w14:paraId="68D0D393"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neposredno, kao ovlaštenik prava lova podučava svoje članove uzornom gospodarenju lovištima,</w:t>
      </w:r>
    </w:p>
    <w:p w14:paraId="2E51961B"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lastRenderedPageBreak/>
        <w:t>organizira i pruža pomoć lovcima putem Hrvatskog lovačkog saveza osiguravanjem za nezgode u lovu,</w:t>
      </w:r>
    </w:p>
    <w:p w14:paraId="0AF84C46"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organizira lovno-kinološka i lovno-streljačka takmičenja, te lovačke izložbe,</w:t>
      </w:r>
    </w:p>
    <w:p w14:paraId="7292D153"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pribavlja vlastita, zajednička i državna lovišta za svoje potrebe radi ostvarivanja ciljeva i djelatnosti Saveza,</w:t>
      </w:r>
    </w:p>
    <w:p w14:paraId="05754A54"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gospodari lovištima, provodeći radnje i poduzimajući mjere uzgoja, zaštite i lova divljači, sukladno propisima o lovu,</w:t>
      </w:r>
    </w:p>
    <w:p w14:paraId="7FB11EA7"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potiče svoje članove na suradnju s ustanovama, pravnim i fizičkim osobama u gospodarskom razvoju lovnog turizma,</w:t>
      </w:r>
    </w:p>
    <w:p w14:paraId="48F1D7F7"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po potrebi sukladno propisima osniva trgovačka društva za bavljenje lovom kao gospodarskom djelatnošću,</w:t>
      </w:r>
    </w:p>
    <w:p w14:paraId="00F6FCC5"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razvija protupožarnu zaštitu, naročito šuma i drugih otvorenih prostora, čuva prirodu i okoliš od zagađenja, štiti ugrožene životinjske i biljne vrste, te poduzima druge slične zaštitne ekološke aktivnosti od općeg interesa,</w:t>
      </w:r>
    </w:p>
    <w:p w14:paraId="1E4BC379"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surađuje sa znanstveno-istraživačkim i stručnim institucijama radi ostvarivanja znanstveno-istraživačkih i stručnih aktivnosti u oblasti lova i lovne kinologije,</w:t>
      </w:r>
    </w:p>
    <w:p w14:paraId="5B96AB62"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osigurava sredstva za svoj rad,</w:t>
      </w:r>
    </w:p>
    <w:p w14:paraId="3E39BD4F"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obavlja i druge djelatnosti za ostvarenje svojih ciljeva, predviđene zakonom, podzakonskim propisima, Statutom Hrvatskog lovačkog saveza i odredbama ovog Statuta.</w:t>
      </w:r>
    </w:p>
    <w:p w14:paraId="482054AB"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djelatnost Saveza je lovstvo.</w:t>
      </w:r>
    </w:p>
    <w:p w14:paraId="1B5CFD37" w14:textId="77777777" w:rsidR="00965134" w:rsidRPr="00965134" w:rsidRDefault="00965134" w:rsidP="00965134">
      <w:pPr>
        <w:numPr>
          <w:ilvl w:val="0"/>
          <w:numId w:val="2"/>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p>
    <w:p w14:paraId="596AD955"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Javnost djelovanja</w:t>
      </w:r>
    </w:p>
    <w:p w14:paraId="73206E1D"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10.</w:t>
      </w:r>
    </w:p>
    <w:p w14:paraId="3E2D3F61"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Savez izvješćuje članstvo o svom radu podnošenjem izvješća svojih tijela.</w:t>
      </w:r>
      <w:r w:rsidRPr="00965134">
        <w:rPr>
          <w:rFonts w:ascii="Open Sans" w:eastAsia="Times New Roman" w:hAnsi="Open Sans" w:cs="Open Sans"/>
          <w:color w:val="444444"/>
          <w:kern w:val="0"/>
          <w:sz w:val="24"/>
          <w:szCs w:val="24"/>
          <w:lang w:eastAsia="hr-HR"/>
          <w14:ligatures w14:val="none"/>
        </w:rPr>
        <w:br/>
        <w:t>Savez izvješćuje javnost o svom radu sukladno aktima društva i zakonskim propisima.</w:t>
      </w:r>
    </w:p>
    <w:p w14:paraId="68E534FE"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Obveze i prava članova Društva</w:t>
      </w:r>
    </w:p>
    <w:p w14:paraId="3C2EDC6D"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11.</w:t>
      </w:r>
    </w:p>
    <w:p w14:paraId="6CCB0781"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U Savez se učlanjuju lovačke udruge, ovlaštenici prava lova u Istarskoj Županiji, te druge osobe iz djelatnosti lovstva.</w:t>
      </w:r>
      <w:r w:rsidRPr="00965134">
        <w:rPr>
          <w:rFonts w:ascii="Open Sans" w:eastAsia="Times New Roman" w:hAnsi="Open Sans" w:cs="Open Sans"/>
          <w:color w:val="444444"/>
          <w:kern w:val="0"/>
          <w:sz w:val="24"/>
          <w:szCs w:val="24"/>
          <w:lang w:eastAsia="hr-HR"/>
          <w14:ligatures w14:val="none"/>
        </w:rPr>
        <w:br/>
        <w:t>U Savez se mogu učlaniti i druge osobe s istim ili sličnim interesima i ciljevima kakve ima Savez.</w:t>
      </w:r>
      <w:r w:rsidRPr="00965134">
        <w:rPr>
          <w:rFonts w:ascii="Open Sans" w:eastAsia="Times New Roman" w:hAnsi="Open Sans" w:cs="Open Sans"/>
          <w:color w:val="444444"/>
          <w:kern w:val="0"/>
          <w:sz w:val="24"/>
          <w:szCs w:val="24"/>
          <w:lang w:eastAsia="hr-HR"/>
          <w14:ligatures w14:val="none"/>
        </w:rPr>
        <w:br/>
        <w:t>Prijemom u članstvo Saveza, osoba automatizmom postaje članica Hrvatskog lovačkog saveza sa svim pravima i obvezama koje proizlaze iz Statuta i drugih akata Hrvatskog lovačkog saveza.</w:t>
      </w:r>
    </w:p>
    <w:p w14:paraId="43EBCBC3" w14:textId="77777777" w:rsidR="00965134" w:rsidRPr="00965134" w:rsidRDefault="00965134" w:rsidP="00965134">
      <w:pPr>
        <w:shd w:val="clear" w:color="auto" w:fill="FFFFFF"/>
        <w:spacing w:after="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12.</w:t>
      </w:r>
    </w:p>
    <w:p w14:paraId="47F4C0E5"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lastRenderedPageBreak/>
        <w:t>Osobe koje nisu ovlaštenici prava lova nemaju pravo glasa u Skupštini Saveza.</w:t>
      </w:r>
      <w:r w:rsidRPr="00965134">
        <w:rPr>
          <w:rFonts w:ascii="Open Sans" w:eastAsia="Times New Roman" w:hAnsi="Open Sans" w:cs="Open Sans"/>
          <w:color w:val="444444"/>
          <w:kern w:val="0"/>
          <w:sz w:val="24"/>
          <w:szCs w:val="24"/>
          <w:lang w:eastAsia="hr-HR"/>
          <w14:ligatures w14:val="none"/>
        </w:rPr>
        <w:br/>
        <w:t>Predstavnik lovačke udruge i kad ona nije ovlaštenik prava lova, ima u Skupštini pravo glasa.</w:t>
      </w:r>
    </w:p>
    <w:p w14:paraId="1398EEDB" w14:textId="77777777" w:rsidR="00965134" w:rsidRPr="00965134" w:rsidRDefault="00965134" w:rsidP="00965134">
      <w:pPr>
        <w:shd w:val="clear" w:color="auto" w:fill="FFFFFF"/>
        <w:spacing w:after="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13.</w:t>
      </w:r>
    </w:p>
    <w:p w14:paraId="6D0FFCFB"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 prijemu i brisanju iz članstva Saveza odlučuje Izvršni odbor Saveza.</w:t>
      </w:r>
      <w:r w:rsidRPr="00965134">
        <w:rPr>
          <w:rFonts w:ascii="Open Sans" w:eastAsia="Times New Roman" w:hAnsi="Open Sans" w:cs="Open Sans"/>
          <w:color w:val="444444"/>
          <w:kern w:val="0"/>
          <w:sz w:val="24"/>
          <w:szCs w:val="24"/>
          <w:lang w:eastAsia="hr-HR"/>
          <w14:ligatures w14:val="none"/>
        </w:rPr>
        <w:br/>
        <w:t>Na odluku Izvršnog odbora o prijemu i brisanju iz članstva, u roku od 15 dana može se podnijeti prigovor Skupštini Saveza, čija je odluka konačna.</w:t>
      </w:r>
    </w:p>
    <w:p w14:paraId="19691695" w14:textId="77777777" w:rsidR="00965134" w:rsidRPr="00965134" w:rsidRDefault="00965134" w:rsidP="00965134">
      <w:pPr>
        <w:shd w:val="clear" w:color="auto" w:fill="FFFFFF"/>
        <w:spacing w:after="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14.</w:t>
      </w:r>
    </w:p>
    <w:p w14:paraId="6F940D18"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Izvršavanjem svojih djelatnosti Savez osigurava zaštitu prava i interesa svojih članova.</w:t>
      </w:r>
      <w:r w:rsidRPr="00965134">
        <w:rPr>
          <w:rFonts w:ascii="Open Sans" w:eastAsia="Times New Roman" w:hAnsi="Open Sans" w:cs="Open Sans"/>
          <w:color w:val="444444"/>
          <w:kern w:val="0"/>
          <w:sz w:val="24"/>
          <w:szCs w:val="24"/>
          <w:lang w:eastAsia="hr-HR"/>
          <w14:ligatures w14:val="none"/>
        </w:rPr>
        <w:br/>
        <w:t>Članovi Saveza su ravnopravni u ostvarivanju svojih prava i obaveza, sukladno ovom Statutu.</w:t>
      </w:r>
    </w:p>
    <w:p w14:paraId="1DC7500D" w14:textId="77777777" w:rsidR="00965134" w:rsidRPr="00965134" w:rsidRDefault="00965134" w:rsidP="00965134">
      <w:pPr>
        <w:shd w:val="clear" w:color="auto" w:fill="FFFFFF"/>
        <w:spacing w:after="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15.</w:t>
      </w:r>
    </w:p>
    <w:p w14:paraId="0256BFCB"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Članovi Saveza dužni su poštivati odredbe ovog Statuta i drugih akata Saveza, te odluke Skupštine i drugih tijela Saveza. Sadržaj popisa članova određen je Zakonom o udrugama (Narodne novine broj 74/14). Popis članova vodi tajnik Saveza.</w:t>
      </w:r>
    </w:p>
    <w:p w14:paraId="550883A5" w14:textId="77777777" w:rsidR="00965134" w:rsidRPr="00965134" w:rsidRDefault="00965134" w:rsidP="00965134">
      <w:pPr>
        <w:shd w:val="clear" w:color="auto" w:fill="FFFFFF"/>
        <w:spacing w:after="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16.</w:t>
      </w:r>
    </w:p>
    <w:p w14:paraId="42AF33ED"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Članovi Saveza su stegovno odgovorni za povrede članskih dužnosti.</w:t>
      </w:r>
      <w:r w:rsidRPr="00965134">
        <w:rPr>
          <w:rFonts w:ascii="Open Sans" w:eastAsia="Times New Roman" w:hAnsi="Open Sans" w:cs="Open Sans"/>
          <w:color w:val="444444"/>
          <w:kern w:val="0"/>
          <w:sz w:val="24"/>
          <w:szCs w:val="24"/>
          <w:lang w:eastAsia="hr-HR"/>
          <w14:ligatures w14:val="none"/>
        </w:rPr>
        <w:br/>
        <w:t>Stegovni sud u prvom stupnju vodi postupak i izriče prvostupanjske stegovne mjere članovima Saveza protiv kojih je pokrenut stegovni postupak.</w:t>
      </w:r>
    </w:p>
    <w:p w14:paraId="5667D38D" w14:textId="77777777" w:rsidR="00965134" w:rsidRPr="00965134" w:rsidRDefault="00965134" w:rsidP="00965134">
      <w:pPr>
        <w:shd w:val="clear" w:color="auto" w:fill="FFFFFF"/>
        <w:spacing w:after="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17.</w:t>
      </w:r>
    </w:p>
    <w:p w14:paraId="682BBADC"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Zahtjev za pokretanje stegovnog postupka Stegovnom sudu podnosi Izvršni odbor.</w:t>
      </w:r>
    </w:p>
    <w:p w14:paraId="70AC86AD" w14:textId="77777777" w:rsidR="00965134" w:rsidRPr="00965134" w:rsidRDefault="00965134" w:rsidP="00965134">
      <w:pPr>
        <w:shd w:val="clear" w:color="auto" w:fill="FFFFFF"/>
        <w:spacing w:after="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18.</w:t>
      </w:r>
    </w:p>
    <w:p w14:paraId="25B7853F"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Protiv odluke Stegovnog suda može se izjaviti žalba Skupštini Saveza kao drugostupanjskom tijelu, čija je odluka konačna.</w:t>
      </w:r>
    </w:p>
    <w:p w14:paraId="0C7F9908" w14:textId="77777777" w:rsidR="00965134" w:rsidRPr="00965134" w:rsidRDefault="00965134" w:rsidP="00965134">
      <w:pPr>
        <w:shd w:val="clear" w:color="auto" w:fill="FFFFFF"/>
        <w:spacing w:after="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19.</w:t>
      </w:r>
    </w:p>
    <w:p w14:paraId="161E84E7"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Član Saveza protiv kojega se pokreće i vodi stegovni postupak ima u tijeku cijelog stegovnog postupka pravo biti upoznat sa dokumentacijom postupka, iznositi svoju obranu i očitovanja u vezi optužbi i dokaza, odnosno imati ravnopravan položaj stranke u postupku.</w:t>
      </w:r>
    </w:p>
    <w:p w14:paraId="2BDD3FDA" w14:textId="77777777" w:rsidR="00965134" w:rsidRPr="00965134" w:rsidRDefault="00965134" w:rsidP="00965134">
      <w:pPr>
        <w:shd w:val="clear" w:color="auto" w:fill="FFFFFF"/>
        <w:spacing w:after="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20.</w:t>
      </w:r>
    </w:p>
    <w:p w14:paraId="61E74EEE"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Stegovne povrede, stegovne mjere i stegovni postupak propisuje se Pravilnikom o stegovnoj odgovornosti i stegovnom postupku kojega donosi Skupština Saveza.</w:t>
      </w:r>
    </w:p>
    <w:p w14:paraId="01CBFE45"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Tijela saveza</w:t>
      </w:r>
    </w:p>
    <w:p w14:paraId="09E64F92"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21.</w:t>
      </w:r>
    </w:p>
    <w:p w14:paraId="638757DA"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Tijela Saveza su:</w:t>
      </w:r>
    </w:p>
    <w:p w14:paraId="5A421F6D" w14:textId="77777777" w:rsidR="00965134" w:rsidRPr="00965134" w:rsidRDefault="00965134" w:rsidP="00965134">
      <w:pPr>
        <w:numPr>
          <w:ilvl w:val="0"/>
          <w:numId w:val="3"/>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Skupština Saveza,</w:t>
      </w:r>
    </w:p>
    <w:p w14:paraId="35BC6FF7" w14:textId="77777777" w:rsidR="00965134" w:rsidRPr="00965134" w:rsidRDefault="00965134" w:rsidP="00965134">
      <w:pPr>
        <w:numPr>
          <w:ilvl w:val="0"/>
          <w:numId w:val="3"/>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lastRenderedPageBreak/>
        <w:t>Izvršni odbor Skupštine Saveza,</w:t>
      </w:r>
    </w:p>
    <w:p w14:paraId="192028A1" w14:textId="77777777" w:rsidR="00965134" w:rsidRPr="00965134" w:rsidRDefault="00965134" w:rsidP="00965134">
      <w:pPr>
        <w:numPr>
          <w:ilvl w:val="0"/>
          <w:numId w:val="3"/>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Nadzorni odbor,</w:t>
      </w:r>
    </w:p>
    <w:p w14:paraId="01C3706C" w14:textId="77777777" w:rsidR="00965134" w:rsidRPr="00965134" w:rsidRDefault="00965134" w:rsidP="00965134">
      <w:pPr>
        <w:numPr>
          <w:ilvl w:val="0"/>
          <w:numId w:val="3"/>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Predsjednik Saveza i</w:t>
      </w:r>
    </w:p>
    <w:p w14:paraId="41BCA119" w14:textId="77777777" w:rsidR="00965134" w:rsidRPr="00965134" w:rsidRDefault="00965134" w:rsidP="00965134">
      <w:pPr>
        <w:numPr>
          <w:ilvl w:val="0"/>
          <w:numId w:val="3"/>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Stegovni sud</w:t>
      </w:r>
    </w:p>
    <w:p w14:paraId="7C7D08F5"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Službe Saveza su:</w:t>
      </w:r>
    </w:p>
    <w:p w14:paraId="63CD9DC8" w14:textId="77777777" w:rsidR="00965134" w:rsidRPr="00965134" w:rsidRDefault="00965134" w:rsidP="00965134">
      <w:pPr>
        <w:numPr>
          <w:ilvl w:val="0"/>
          <w:numId w:val="4"/>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Radna tijela Izvršnog odbora Skupštine Saveza,</w:t>
      </w:r>
    </w:p>
    <w:p w14:paraId="622AE862" w14:textId="77777777" w:rsidR="00965134" w:rsidRPr="00965134" w:rsidRDefault="00965134" w:rsidP="00965134">
      <w:pPr>
        <w:numPr>
          <w:ilvl w:val="0"/>
          <w:numId w:val="4"/>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Tajnik Izvršnog odbora Skupštine Saveza,</w:t>
      </w:r>
    </w:p>
    <w:p w14:paraId="2321D291" w14:textId="77777777" w:rsidR="00965134" w:rsidRPr="00965134" w:rsidRDefault="00965134" w:rsidP="00965134">
      <w:pPr>
        <w:numPr>
          <w:ilvl w:val="0"/>
          <w:numId w:val="4"/>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Stručna služba,</w:t>
      </w:r>
    </w:p>
    <w:p w14:paraId="6397CBC8" w14:textId="77777777" w:rsidR="00965134" w:rsidRPr="00965134" w:rsidRDefault="00965134" w:rsidP="00965134">
      <w:pPr>
        <w:numPr>
          <w:ilvl w:val="0"/>
          <w:numId w:val="4"/>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Lovni uredi.</w:t>
      </w:r>
    </w:p>
    <w:p w14:paraId="51719FF5"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Skupština</w:t>
      </w:r>
    </w:p>
    <w:p w14:paraId="0F124DDA"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22.</w:t>
      </w:r>
    </w:p>
    <w:p w14:paraId="4C41617C"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Skupština Saveza je najviše tijelo upravljanja Savezom.</w:t>
      </w:r>
      <w:r w:rsidRPr="00965134">
        <w:rPr>
          <w:rFonts w:ascii="Open Sans" w:eastAsia="Times New Roman" w:hAnsi="Open Sans" w:cs="Open Sans"/>
          <w:color w:val="444444"/>
          <w:kern w:val="0"/>
          <w:sz w:val="24"/>
          <w:szCs w:val="24"/>
          <w:lang w:eastAsia="hr-HR"/>
          <w14:ligatures w14:val="none"/>
        </w:rPr>
        <w:br/>
        <w:t>Svaki član Saveza ima u Skupštini jednog predstavnika. Izuzetno, lovačka udruga – članica Saveza koja ima preko 150 članova, u Skupštini ima dva predstavnika.</w:t>
      </w:r>
    </w:p>
    <w:p w14:paraId="0345C238"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23.</w:t>
      </w:r>
    </w:p>
    <w:p w14:paraId="26388E99"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Mandat svim predstavnicima u Skupštini traje 4 godine.</w:t>
      </w:r>
      <w:r w:rsidRPr="00965134">
        <w:rPr>
          <w:rFonts w:ascii="Open Sans" w:eastAsia="Times New Roman" w:hAnsi="Open Sans" w:cs="Open Sans"/>
          <w:color w:val="444444"/>
          <w:kern w:val="0"/>
          <w:sz w:val="24"/>
          <w:szCs w:val="24"/>
          <w:lang w:eastAsia="hr-HR"/>
          <w14:ligatures w14:val="none"/>
        </w:rPr>
        <w:br/>
        <w:t>Svaki predstavnik može biti ponovno imenovan za predstavnika u Skupštini, bez ograničenja broja mandata.</w:t>
      </w:r>
      <w:r w:rsidRPr="00965134">
        <w:rPr>
          <w:rFonts w:ascii="Open Sans" w:eastAsia="Times New Roman" w:hAnsi="Open Sans" w:cs="Open Sans"/>
          <w:color w:val="444444"/>
          <w:kern w:val="0"/>
          <w:sz w:val="24"/>
          <w:szCs w:val="24"/>
          <w:lang w:eastAsia="hr-HR"/>
          <w14:ligatures w14:val="none"/>
        </w:rPr>
        <w:br/>
        <w:t>Predstavnik u Skupštini može i prije isteka mandata biti opozvan od strane člana Saveza kojega predstavlja.</w:t>
      </w:r>
    </w:p>
    <w:p w14:paraId="62C35C86"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24.</w:t>
      </w:r>
    </w:p>
    <w:p w14:paraId="7BC16275"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Lovačka udruga, ovlaštenik prava lova i druga osoba može sudjelovati u radu Skupštine dok je članica Saveza.</w:t>
      </w:r>
    </w:p>
    <w:p w14:paraId="44EB2448"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25.</w:t>
      </w:r>
    </w:p>
    <w:p w14:paraId="0BDBA8B7"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Skupština:</w:t>
      </w:r>
    </w:p>
    <w:p w14:paraId="04E41DB2" w14:textId="77777777" w:rsidR="00965134" w:rsidRPr="00965134" w:rsidRDefault="00965134" w:rsidP="00965134">
      <w:pPr>
        <w:numPr>
          <w:ilvl w:val="0"/>
          <w:numId w:val="5"/>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donosi Statut Saveza i Poslovnik o svom radu,</w:t>
      </w:r>
    </w:p>
    <w:p w14:paraId="3E53E565" w14:textId="77777777" w:rsidR="00965134" w:rsidRPr="00965134" w:rsidRDefault="00965134" w:rsidP="00965134">
      <w:pPr>
        <w:numPr>
          <w:ilvl w:val="0"/>
          <w:numId w:val="5"/>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donosi opće akte i odluke po prijedlogu Izvršnog odbora,</w:t>
      </w:r>
    </w:p>
    <w:p w14:paraId="33942238" w14:textId="77777777" w:rsidR="00965134" w:rsidRPr="00965134" w:rsidRDefault="00965134" w:rsidP="00965134">
      <w:pPr>
        <w:numPr>
          <w:ilvl w:val="0"/>
          <w:numId w:val="5"/>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utvrđuje zadaće Saveza u razvoju i unapređenju lovstva u Županiji,</w:t>
      </w:r>
    </w:p>
    <w:p w14:paraId="54F17F9B" w14:textId="77777777" w:rsidR="00965134" w:rsidRPr="00965134" w:rsidRDefault="00965134" w:rsidP="00965134">
      <w:pPr>
        <w:numPr>
          <w:ilvl w:val="0"/>
          <w:numId w:val="5"/>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raspravlja i odlučuje o izvješćima Izvršnog odbora i Nadzornog odbora,</w:t>
      </w:r>
    </w:p>
    <w:p w14:paraId="4FB93F2A" w14:textId="77777777" w:rsidR="00965134" w:rsidRPr="00965134" w:rsidRDefault="00965134" w:rsidP="00965134">
      <w:pPr>
        <w:numPr>
          <w:ilvl w:val="0"/>
          <w:numId w:val="5"/>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odlučuje o visini članarine i doprinosa članova Saveza,</w:t>
      </w:r>
    </w:p>
    <w:p w14:paraId="10B910A4" w14:textId="77777777" w:rsidR="00965134" w:rsidRPr="00965134" w:rsidRDefault="00965134" w:rsidP="00965134">
      <w:pPr>
        <w:numPr>
          <w:ilvl w:val="0"/>
          <w:numId w:val="5"/>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bira i opoziva predsjednika i dopredsjednika Saveza, članove Izvršnog odbora, Nadzornog odbora i Stegovnog suda,</w:t>
      </w:r>
    </w:p>
    <w:p w14:paraId="26C02A03" w14:textId="77777777" w:rsidR="00965134" w:rsidRPr="00965134" w:rsidRDefault="00965134" w:rsidP="00965134">
      <w:pPr>
        <w:numPr>
          <w:ilvl w:val="0"/>
          <w:numId w:val="5"/>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osniva i ukida lovne urede,</w:t>
      </w:r>
    </w:p>
    <w:p w14:paraId="3518850A" w14:textId="77777777" w:rsidR="00965134" w:rsidRPr="00965134" w:rsidRDefault="00965134" w:rsidP="00965134">
      <w:pPr>
        <w:numPr>
          <w:ilvl w:val="0"/>
          <w:numId w:val="5"/>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usvaja godišnje financijsko izvješće,</w:t>
      </w:r>
    </w:p>
    <w:p w14:paraId="08B4A335" w14:textId="77777777" w:rsidR="00965134" w:rsidRPr="00965134" w:rsidRDefault="00965134" w:rsidP="00965134">
      <w:pPr>
        <w:numPr>
          <w:ilvl w:val="0"/>
          <w:numId w:val="5"/>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obavlja i druge poslove određene zakonom, ovim Statutom i drugim općim aktima Saveza</w:t>
      </w:r>
    </w:p>
    <w:p w14:paraId="14E5E22D"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 </w:t>
      </w:r>
    </w:p>
    <w:p w14:paraId="52229B7C"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lastRenderedPageBreak/>
        <w:t>Zbog djelotvornosti, učinkovitosti i svrsishodnosti rada Saveza, Skupština može dio svojih ovlasti prenijeti na Izvršni odbor, osim donošenja Statuta, poslovnika i izbora tijela Saveza.</w:t>
      </w:r>
    </w:p>
    <w:p w14:paraId="14B3B44C"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26.</w:t>
      </w:r>
    </w:p>
    <w:p w14:paraId="4D188FB1"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Skupština se sastaje najmanje jednom godišnje kao redovna, a svake četvrte godine kao izborna.</w:t>
      </w:r>
      <w:r w:rsidRPr="00965134">
        <w:rPr>
          <w:rFonts w:ascii="Open Sans" w:eastAsia="Times New Roman" w:hAnsi="Open Sans" w:cs="Open Sans"/>
          <w:color w:val="444444"/>
          <w:kern w:val="0"/>
          <w:sz w:val="24"/>
          <w:szCs w:val="24"/>
          <w:lang w:eastAsia="hr-HR"/>
          <w14:ligatures w14:val="none"/>
        </w:rPr>
        <w:br/>
        <w:t>Izvanredne sjednice Skupštine mogu se održavati uvijek, prema potrebi.</w:t>
      </w:r>
    </w:p>
    <w:p w14:paraId="424D4919"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27.</w:t>
      </w:r>
    </w:p>
    <w:p w14:paraId="29FA2F15"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Skupštinu, pisanim prijedlogom dnevnog reda, datumom i mjestom održavanja saziva Predsjednik Saveza na osobnu inicijativu, ili na zahtjev 1/3 članova Skupštine uz obrazloženje razloga sazivanja.</w:t>
      </w:r>
      <w:r w:rsidRPr="00965134">
        <w:rPr>
          <w:rFonts w:ascii="Open Sans" w:eastAsia="Times New Roman" w:hAnsi="Open Sans" w:cs="Open Sans"/>
          <w:color w:val="444444"/>
          <w:kern w:val="0"/>
          <w:sz w:val="24"/>
          <w:szCs w:val="24"/>
          <w:lang w:eastAsia="hr-HR"/>
          <w14:ligatures w14:val="none"/>
        </w:rPr>
        <w:br/>
        <w:t>Uredan zahtjev za sazivanje, dostavlja se Predsjedniku sa povratnicom, koji je dužan sazvati izvanrednu Skupštinu najkasnije u roku petnaest dana od dana primitka zahtjeva.</w:t>
      </w:r>
      <w:r w:rsidRPr="00965134">
        <w:rPr>
          <w:rFonts w:ascii="Open Sans" w:eastAsia="Times New Roman" w:hAnsi="Open Sans" w:cs="Open Sans"/>
          <w:color w:val="444444"/>
          <w:kern w:val="0"/>
          <w:sz w:val="24"/>
          <w:szCs w:val="24"/>
          <w:lang w:eastAsia="hr-HR"/>
          <w14:ligatures w14:val="none"/>
        </w:rPr>
        <w:br/>
        <w:t>U slučaju da Predsjednik ne sazove Skupštinu na zahtjev predlagatelja u propisanom roku, predlagatelji imaju pravo sami sazvati izvanrednu Skupštinu sa istim dnevnim redom, a njome rukovodi radno predsjedništvo.</w:t>
      </w:r>
      <w:r w:rsidRPr="00965134">
        <w:rPr>
          <w:rFonts w:ascii="Open Sans" w:eastAsia="Times New Roman" w:hAnsi="Open Sans" w:cs="Open Sans"/>
          <w:color w:val="444444"/>
          <w:kern w:val="0"/>
          <w:sz w:val="24"/>
          <w:szCs w:val="24"/>
          <w:lang w:eastAsia="hr-HR"/>
          <w14:ligatures w14:val="none"/>
        </w:rPr>
        <w:br/>
        <w:t>Predlagatelji isti poziv upućuju i svim članovima Skupštine.</w:t>
      </w:r>
      <w:r w:rsidRPr="00965134">
        <w:rPr>
          <w:rFonts w:ascii="Open Sans" w:eastAsia="Times New Roman" w:hAnsi="Open Sans" w:cs="Open Sans"/>
          <w:color w:val="444444"/>
          <w:kern w:val="0"/>
          <w:sz w:val="24"/>
          <w:szCs w:val="24"/>
          <w:lang w:eastAsia="hr-HR"/>
          <w14:ligatures w14:val="none"/>
        </w:rPr>
        <w:br/>
        <w:t>U slučaju isteka mandata tijelima Saveza, Skupštinu saziva zadnji predsjednik, odnosno zadnja osoba za zastupanje upisana u Registar udruga, a u slučaju njegove spriječenosti, Skupštinu može sazvati dopredsjednik ili se Skupština saziva na način kao izvanredna Skupština.</w:t>
      </w:r>
    </w:p>
    <w:p w14:paraId="7DECFACA"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28.</w:t>
      </w:r>
    </w:p>
    <w:p w14:paraId="075E0023"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Sjednicu Skupštine vodi Predsjednik Saveza.</w:t>
      </w:r>
      <w:r w:rsidRPr="00965134">
        <w:rPr>
          <w:rFonts w:ascii="Open Sans" w:eastAsia="Times New Roman" w:hAnsi="Open Sans" w:cs="Open Sans"/>
          <w:color w:val="444444"/>
          <w:kern w:val="0"/>
          <w:sz w:val="24"/>
          <w:szCs w:val="24"/>
          <w:lang w:eastAsia="hr-HR"/>
          <w14:ligatures w14:val="none"/>
        </w:rPr>
        <w:br/>
        <w:t>Skupština Saveza pravovaljano odlučuje većinom glasova ako je sjednici prisutna natpolovična većina predstavnika članova Saveza s pravom glasa, a pravovaljane odluke se donose natpolovičnom većinom glasova prisutnih predstavnika članova Saveza sa pravom glasa, osim za donošenje odluka za koje je ovim Statutom određena drugačija većina glasova. Na sjednicama Skupštine Saveza glasovanje je javno ako Skupština drugačije ne odluči. Način rada i sazivanja Skupštine propisuje se Poslovnikom o radu Skupštine.</w:t>
      </w:r>
    </w:p>
    <w:p w14:paraId="3C37EFCB"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Izvršni odbor</w:t>
      </w:r>
    </w:p>
    <w:p w14:paraId="48F7179C"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29.</w:t>
      </w:r>
    </w:p>
    <w:p w14:paraId="4A51A5D8"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Izvršni odbor je izvršno tijelo Skupštine Saveza koje izvršava odluke i zaključke Skupštine, vodi poslovanje Saveza, te obavlja i druge poslove utvrđene ovim Statutom.</w:t>
      </w:r>
    </w:p>
    <w:p w14:paraId="39543812"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30.</w:t>
      </w:r>
    </w:p>
    <w:p w14:paraId="6EF7D3E4"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Izvršni odbor ima ukupno 7 članova.</w:t>
      </w:r>
      <w:r w:rsidRPr="00965134">
        <w:rPr>
          <w:rFonts w:ascii="Open Sans" w:eastAsia="Times New Roman" w:hAnsi="Open Sans" w:cs="Open Sans"/>
          <w:color w:val="444444"/>
          <w:kern w:val="0"/>
          <w:sz w:val="24"/>
          <w:szCs w:val="24"/>
          <w:lang w:eastAsia="hr-HR"/>
          <w14:ligatures w14:val="none"/>
        </w:rPr>
        <w:br/>
        <w:t xml:space="preserve">Skupština bira članove Izvršnog odbora između članova Skupštine na mandat od </w:t>
      </w:r>
      <w:r w:rsidRPr="00965134">
        <w:rPr>
          <w:rFonts w:ascii="Open Sans" w:eastAsia="Times New Roman" w:hAnsi="Open Sans" w:cs="Open Sans"/>
          <w:color w:val="444444"/>
          <w:kern w:val="0"/>
          <w:sz w:val="24"/>
          <w:szCs w:val="24"/>
          <w:lang w:eastAsia="hr-HR"/>
          <w14:ligatures w14:val="none"/>
        </w:rPr>
        <w:lastRenderedPageBreak/>
        <w:t>4 godine, na prijedlog članova Skupštine Saveza iz pojedinog lovnog ureda.</w:t>
      </w:r>
      <w:r w:rsidRPr="00965134">
        <w:rPr>
          <w:rFonts w:ascii="Open Sans" w:eastAsia="Times New Roman" w:hAnsi="Open Sans" w:cs="Open Sans"/>
          <w:color w:val="444444"/>
          <w:kern w:val="0"/>
          <w:sz w:val="24"/>
          <w:szCs w:val="24"/>
          <w:lang w:eastAsia="hr-HR"/>
          <w14:ligatures w14:val="none"/>
        </w:rPr>
        <w:br/>
        <w:t>Između izabranih članova Izvršnog odbora, Skupština bira predsjednika i dopredsjednika Saveza.</w:t>
      </w:r>
    </w:p>
    <w:p w14:paraId="3488CB5D"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31.</w:t>
      </w:r>
    </w:p>
    <w:p w14:paraId="7EEE7A3C"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Izvršni odbor obavlja osobito slijedeće poslove i zadatke:</w:t>
      </w:r>
    </w:p>
    <w:p w14:paraId="1DD44CA1"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utvrđuje prijedloge općih akata i odluka koje donosi Skupština Saveza,</w:t>
      </w:r>
    </w:p>
    <w:p w14:paraId="748C87A3"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osniva stručnu službu Saveza i utvrđuje uvjete njezina rada u skladu s propisima,</w:t>
      </w:r>
    </w:p>
    <w:p w14:paraId="4E3C7F89"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izabire tajnika Saveza</w:t>
      </w:r>
    </w:p>
    <w:p w14:paraId="01F58669"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izabire članove u Skupštinu i Izvršni odbor Hrvatskog lovačkog saveza,</w:t>
      </w:r>
    </w:p>
    <w:p w14:paraId="4332233D"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podnosi Skupštini izvješće o svom radu i financijsko materijalnom poslovanju Saveza,</w:t>
      </w:r>
    </w:p>
    <w:p w14:paraId="757EC4BC"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predlaže plan rada i financijski plan za sljedeću kalendarsku godinu i izvješće o radu za prethodnu kalendarsku godinu,</w:t>
      </w:r>
    </w:p>
    <w:p w14:paraId="1B4E4E85"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predlaže godišnje financijsko izvješće,</w:t>
      </w:r>
    </w:p>
    <w:p w14:paraId="2626FF49"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odlučuje o prijemu u članstvo Saveza,</w:t>
      </w:r>
    </w:p>
    <w:p w14:paraId="411C6B7C"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bira i opoziva likvidatora,</w:t>
      </w:r>
    </w:p>
    <w:p w14:paraId="7A545753"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donosi pravilnike, opće i pojedinačne akte, te poduzima druge potrebne mjere radi</w:t>
      </w:r>
    </w:p>
    <w:p w14:paraId="10A6FED8"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izvršavanja zadaća utvrđenih odlukama Skupštine,</w:t>
      </w:r>
    </w:p>
    <w:p w14:paraId="718B6953"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predlaže i usuglašava kalendar lova i lovni red za sve članove Saveza,</w:t>
      </w:r>
    </w:p>
    <w:p w14:paraId="0C549296"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imenuje voditelja lovnog ureda,</w:t>
      </w:r>
    </w:p>
    <w:p w14:paraId="23883AAB" w14:textId="77777777" w:rsidR="00965134" w:rsidRPr="00965134" w:rsidRDefault="00965134" w:rsidP="00965134">
      <w:pPr>
        <w:numPr>
          <w:ilvl w:val="0"/>
          <w:numId w:val="6"/>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obavlja i druge poslove utvrđene ovim Statutom i drugim općim aktima Saveza, poslove koje mu povjeri Skupština Saveza, kao i poslove kojima se ostvaruju ciljevi i djelatnosti Saveza.</w:t>
      </w:r>
    </w:p>
    <w:p w14:paraId="3C3F721C"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32.</w:t>
      </w:r>
    </w:p>
    <w:p w14:paraId="69097AA7"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Izvršni odbor pravovaljano odlučuje većinom glasova ako je u donošenju odluke sudjelovalo više od polovine svih članova Izvršnog odbora.</w:t>
      </w:r>
      <w:r w:rsidRPr="00965134">
        <w:rPr>
          <w:rFonts w:ascii="Open Sans" w:eastAsia="Times New Roman" w:hAnsi="Open Sans" w:cs="Open Sans"/>
          <w:color w:val="444444"/>
          <w:kern w:val="0"/>
          <w:sz w:val="24"/>
          <w:szCs w:val="24"/>
          <w:lang w:eastAsia="hr-HR"/>
          <w14:ligatures w14:val="none"/>
        </w:rPr>
        <w:br/>
        <w:t>Sjednice Izvršnog odbora se u iznimnim slučajevima mogu obaviti i telefonskim putem.</w:t>
      </w:r>
    </w:p>
    <w:p w14:paraId="2BB35ABF"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Nadzorni odbor</w:t>
      </w:r>
    </w:p>
    <w:p w14:paraId="1AAD1174"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33.</w:t>
      </w:r>
    </w:p>
    <w:p w14:paraId="7C834E3A"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Nadzorni odbor nadzire:</w:t>
      </w:r>
    </w:p>
    <w:p w14:paraId="545D0506" w14:textId="77777777" w:rsidR="00965134" w:rsidRPr="00965134" w:rsidRDefault="00965134" w:rsidP="00965134">
      <w:pPr>
        <w:numPr>
          <w:ilvl w:val="0"/>
          <w:numId w:val="7"/>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rad svih tijela Saveza,</w:t>
      </w:r>
    </w:p>
    <w:p w14:paraId="0F969E0F" w14:textId="77777777" w:rsidR="00965134" w:rsidRPr="00965134" w:rsidRDefault="00965134" w:rsidP="00965134">
      <w:pPr>
        <w:numPr>
          <w:ilvl w:val="0"/>
          <w:numId w:val="7"/>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primjenu odredaba Statuta i drugih općih akata Saveza, i</w:t>
      </w:r>
    </w:p>
    <w:p w14:paraId="203A67FD" w14:textId="77777777" w:rsidR="00965134" w:rsidRPr="00965134" w:rsidRDefault="00965134" w:rsidP="00965134">
      <w:pPr>
        <w:numPr>
          <w:ilvl w:val="0"/>
          <w:numId w:val="7"/>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materijalno – financijsko poslovanje Saveza.</w:t>
      </w:r>
    </w:p>
    <w:p w14:paraId="7BB413C6"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34.</w:t>
      </w:r>
    </w:p>
    <w:p w14:paraId="46677BFB"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Članove Nadzornog odbora bira Skupština između svojih članova na mandat od 4 godine.</w:t>
      </w:r>
      <w:r w:rsidRPr="00965134">
        <w:rPr>
          <w:rFonts w:ascii="Open Sans" w:eastAsia="Times New Roman" w:hAnsi="Open Sans" w:cs="Open Sans"/>
          <w:color w:val="444444"/>
          <w:kern w:val="0"/>
          <w:sz w:val="24"/>
          <w:szCs w:val="24"/>
          <w:lang w:eastAsia="hr-HR"/>
          <w14:ligatures w14:val="none"/>
        </w:rPr>
        <w:br/>
      </w:r>
      <w:r w:rsidRPr="00965134">
        <w:rPr>
          <w:rFonts w:ascii="Open Sans" w:eastAsia="Times New Roman" w:hAnsi="Open Sans" w:cs="Open Sans"/>
          <w:color w:val="444444"/>
          <w:kern w:val="0"/>
          <w:sz w:val="24"/>
          <w:szCs w:val="24"/>
          <w:lang w:eastAsia="hr-HR"/>
          <w14:ligatures w14:val="none"/>
        </w:rPr>
        <w:lastRenderedPageBreak/>
        <w:t>Članovi Nadzornog odbora, osim članovi Skupštine, ne mogu biti i članovi drugih tijela Saveza.</w:t>
      </w:r>
      <w:r w:rsidRPr="00965134">
        <w:rPr>
          <w:rFonts w:ascii="Open Sans" w:eastAsia="Times New Roman" w:hAnsi="Open Sans" w:cs="Open Sans"/>
          <w:color w:val="444444"/>
          <w:kern w:val="0"/>
          <w:sz w:val="24"/>
          <w:szCs w:val="24"/>
          <w:lang w:eastAsia="hr-HR"/>
          <w14:ligatures w14:val="none"/>
        </w:rPr>
        <w:br/>
        <w:t>Nadzorni odbor ima 3 člana.</w:t>
      </w:r>
      <w:r w:rsidRPr="00965134">
        <w:rPr>
          <w:rFonts w:ascii="Open Sans" w:eastAsia="Times New Roman" w:hAnsi="Open Sans" w:cs="Open Sans"/>
          <w:color w:val="444444"/>
          <w:kern w:val="0"/>
          <w:sz w:val="24"/>
          <w:szCs w:val="24"/>
          <w:lang w:eastAsia="hr-HR"/>
          <w14:ligatures w14:val="none"/>
        </w:rPr>
        <w:br/>
        <w:t>Sjednice Nadzornog odbora održavaju se prema potrebi pod predsjedanjem predsjednika Nadzornog odbora koji je i saziva.</w:t>
      </w:r>
      <w:r w:rsidRPr="00965134">
        <w:rPr>
          <w:rFonts w:ascii="Open Sans" w:eastAsia="Times New Roman" w:hAnsi="Open Sans" w:cs="Open Sans"/>
          <w:color w:val="444444"/>
          <w:kern w:val="0"/>
          <w:sz w:val="24"/>
          <w:szCs w:val="24"/>
          <w:lang w:eastAsia="hr-HR"/>
          <w14:ligatures w14:val="none"/>
        </w:rPr>
        <w:br/>
        <w:t>Predsjednika Nadzornog odbora biraju članovi Nadzornog odbora na konstituirajućoj sjednici.</w:t>
      </w:r>
    </w:p>
    <w:p w14:paraId="0B0C1923"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35.</w:t>
      </w:r>
    </w:p>
    <w:p w14:paraId="6A2D1C18"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Nadzorni odbor dužan je Predsjednika, Izvršni odbor i Skupštinu upozoriti na nepravilni rad tijela Saveza, na propuste u primjeni Statuta, te na nezakonito i nenamjensko trošenje sredstava Saveza.</w:t>
      </w:r>
      <w:r w:rsidRPr="00965134">
        <w:rPr>
          <w:rFonts w:ascii="Open Sans" w:eastAsia="Times New Roman" w:hAnsi="Open Sans" w:cs="Open Sans"/>
          <w:color w:val="444444"/>
          <w:kern w:val="0"/>
          <w:sz w:val="24"/>
          <w:szCs w:val="24"/>
          <w:lang w:eastAsia="hr-HR"/>
          <w14:ligatures w14:val="none"/>
        </w:rPr>
        <w:br/>
        <w:t>Nadzorni odbor dužan je prema potrebi, a najmanje jedanput godišnje, pregledati financijsko-materijalno poslovanje Saveza.</w:t>
      </w:r>
      <w:r w:rsidRPr="00965134">
        <w:rPr>
          <w:rFonts w:ascii="Open Sans" w:eastAsia="Times New Roman" w:hAnsi="Open Sans" w:cs="Open Sans"/>
          <w:color w:val="444444"/>
          <w:kern w:val="0"/>
          <w:sz w:val="24"/>
          <w:szCs w:val="24"/>
          <w:lang w:eastAsia="hr-HR"/>
          <w14:ligatures w14:val="none"/>
        </w:rPr>
        <w:br/>
        <w:t>O svom radu Nadzorni odbor izvješćuje Skupštinu Saveza najmanje jedanput godišnje.</w:t>
      </w:r>
      <w:r w:rsidRPr="00965134">
        <w:rPr>
          <w:rFonts w:ascii="Open Sans" w:eastAsia="Times New Roman" w:hAnsi="Open Sans" w:cs="Open Sans"/>
          <w:color w:val="444444"/>
          <w:kern w:val="0"/>
          <w:sz w:val="24"/>
          <w:szCs w:val="24"/>
          <w:lang w:eastAsia="hr-HR"/>
          <w14:ligatures w14:val="none"/>
        </w:rPr>
        <w:br/>
        <w:t>Sva tijela Saveza i stručna služba dužni su Nadzornom odboru davati podatke, omogućiti mu uvid u dokumentaciju i druge podatke što ih zatraži, te ga izvijestiti što su učinili u svezi s njegovim upozorenjima i prijedlozima.</w:t>
      </w:r>
      <w:r w:rsidRPr="00965134">
        <w:rPr>
          <w:rFonts w:ascii="Open Sans" w:eastAsia="Times New Roman" w:hAnsi="Open Sans" w:cs="Open Sans"/>
          <w:color w:val="444444"/>
          <w:kern w:val="0"/>
          <w:sz w:val="24"/>
          <w:szCs w:val="24"/>
          <w:lang w:eastAsia="hr-HR"/>
          <w14:ligatures w14:val="none"/>
        </w:rPr>
        <w:br/>
        <w:t>Nadzorni odbor pravovaljano odlučuje ako su odluku utvrdila 2 člana Nadzornog odbora.</w:t>
      </w:r>
    </w:p>
    <w:p w14:paraId="5F9BB064"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Predsjednik saveza</w:t>
      </w:r>
    </w:p>
    <w:p w14:paraId="72CAC6D7"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36.</w:t>
      </w:r>
    </w:p>
    <w:p w14:paraId="683B1020"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Predsjednika Saveza (u daljnjem tekstu: Predsjednik) izabire Skupština saveza između izabranih članova Izvršnog odbora na mandat od 4 godine.</w:t>
      </w:r>
      <w:r w:rsidRPr="00965134">
        <w:rPr>
          <w:rFonts w:ascii="Open Sans" w:eastAsia="Times New Roman" w:hAnsi="Open Sans" w:cs="Open Sans"/>
          <w:color w:val="444444"/>
          <w:kern w:val="0"/>
          <w:sz w:val="24"/>
          <w:szCs w:val="24"/>
          <w:lang w:eastAsia="hr-HR"/>
          <w14:ligatures w14:val="none"/>
        </w:rPr>
        <w:br/>
        <w:t>Predsjednik predstavlja i zastupa Savez.</w:t>
      </w:r>
      <w:r w:rsidRPr="00965134">
        <w:rPr>
          <w:rFonts w:ascii="Open Sans" w:eastAsia="Times New Roman" w:hAnsi="Open Sans" w:cs="Open Sans"/>
          <w:color w:val="444444"/>
          <w:kern w:val="0"/>
          <w:sz w:val="24"/>
          <w:szCs w:val="24"/>
          <w:lang w:eastAsia="hr-HR"/>
          <w14:ligatures w14:val="none"/>
        </w:rPr>
        <w:br/>
        <w:t>Predsjednik saziva i predsjedava sjednicama Izvršnog odbora i Skupštine te predlaže dnevni red.</w:t>
      </w:r>
      <w:r w:rsidRPr="00965134">
        <w:rPr>
          <w:rFonts w:ascii="Open Sans" w:eastAsia="Times New Roman" w:hAnsi="Open Sans" w:cs="Open Sans"/>
          <w:color w:val="444444"/>
          <w:kern w:val="0"/>
          <w:sz w:val="24"/>
          <w:szCs w:val="24"/>
          <w:lang w:eastAsia="hr-HR"/>
          <w14:ligatures w14:val="none"/>
        </w:rPr>
        <w:br/>
        <w:t>Predsjednik se brine da rad Saveza i njegovih tijela bude u skladu sa zakonom, drugim propisima, Statutom Hrvatskog lovačkog saveza i ovim Statutom, a odgovoran je i za pravilan rad Saveza i njegovih tijela.</w:t>
      </w:r>
      <w:r w:rsidRPr="00965134">
        <w:rPr>
          <w:rFonts w:ascii="Open Sans" w:eastAsia="Times New Roman" w:hAnsi="Open Sans" w:cs="Open Sans"/>
          <w:color w:val="444444"/>
          <w:kern w:val="0"/>
          <w:sz w:val="24"/>
          <w:szCs w:val="24"/>
          <w:lang w:eastAsia="hr-HR"/>
          <w14:ligatures w14:val="none"/>
        </w:rPr>
        <w:br/>
        <w:t>Predsjednik može odgoditi izvršenje odnosno objavljivanje zaključaka svakog tijela Saveza ako ih smatra nezakonitim, suprotnim Statutu i drugim propisima i ciljevima.</w:t>
      </w:r>
      <w:r w:rsidRPr="00965134">
        <w:rPr>
          <w:rFonts w:ascii="Open Sans" w:eastAsia="Times New Roman" w:hAnsi="Open Sans" w:cs="Open Sans"/>
          <w:color w:val="444444"/>
          <w:kern w:val="0"/>
          <w:sz w:val="24"/>
          <w:szCs w:val="24"/>
          <w:lang w:eastAsia="hr-HR"/>
          <w14:ligatures w14:val="none"/>
        </w:rPr>
        <w:br/>
        <w:t>Predsjednik za svoj rad odgovara Skupštini Saveza.</w:t>
      </w:r>
    </w:p>
    <w:p w14:paraId="3CE69CBA"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37.</w:t>
      </w:r>
    </w:p>
    <w:p w14:paraId="76176422"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Predsjednika bira Skupština Saveza.</w:t>
      </w:r>
      <w:r w:rsidRPr="00965134">
        <w:rPr>
          <w:rFonts w:ascii="Open Sans" w:eastAsia="Times New Roman" w:hAnsi="Open Sans" w:cs="Open Sans"/>
          <w:color w:val="444444"/>
          <w:kern w:val="0"/>
          <w:sz w:val="24"/>
          <w:szCs w:val="24"/>
          <w:lang w:eastAsia="hr-HR"/>
          <w14:ligatures w14:val="none"/>
        </w:rPr>
        <w:br/>
        <w:t>Predsjednik se bira i razrješava natpolovičnom većinom svih članova Skupštine – predstavnika članova saveza s pravom glasa.</w:t>
      </w:r>
      <w:r w:rsidRPr="00965134">
        <w:rPr>
          <w:rFonts w:ascii="Open Sans" w:eastAsia="Times New Roman" w:hAnsi="Open Sans" w:cs="Open Sans"/>
          <w:color w:val="444444"/>
          <w:kern w:val="0"/>
          <w:sz w:val="24"/>
          <w:szCs w:val="24"/>
          <w:lang w:eastAsia="hr-HR"/>
          <w14:ligatures w14:val="none"/>
        </w:rPr>
        <w:br/>
        <w:t>Skupština Saveza može razriješiti Predsjednika i prije isteka mandata ukoliko, prema ocjeni Skupštine, postavljene mu zadatke ne izvršava uspješno.</w:t>
      </w:r>
      <w:r w:rsidRPr="00965134">
        <w:rPr>
          <w:rFonts w:ascii="Open Sans" w:eastAsia="Times New Roman" w:hAnsi="Open Sans" w:cs="Open Sans"/>
          <w:color w:val="444444"/>
          <w:kern w:val="0"/>
          <w:sz w:val="24"/>
          <w:szCs w:val="24"/>
          <w:lang w:eastAsia="hr-HR"/>
          <w14:ligatures w14:val="none"/>
        </w:rPr>
        <w:br/>
      </w:r>
      <w:r w:rsidRPr="00965134">
        <w:rPr>
          <w:rFonts w:ascii="Open Sans" w:eastAsia="Times New Roman" w:hAnsi="Open Sans" w:cs="Open Sans"/>
          <w:color w:val="444444"/>
          <w:kern w:val="0"/>
          <w:sz w:val="24"/>
          <w:szCs w:val="24"/>
          <w:lang w:eastAsia="hr-HR"/>
          <w14:ligatures w14:val="none"/>
        </w:rPr>
        <w:lastRenderedPageBreak/>
        <w:t>U slučaju ostavke ili razrješenja Predsjednika, na istoj sjednici Skupštine i pod istom točkom dnevnog reda mora se izabrati novi Predsjednik Saveza.</w:t>
      </w:r>
      <w:r w:rsidRPr="00965134">
        <w:rPr>
          <w:rFonts w:ascii="Open Sans" w:eastAsia="Times New Roman" w:hAnsi="Open Sans" w:cs="Open Sans"/>
          <w:color w:val="444444"/>
          <w:kern w:val="0"/>
          <w:sz w:val="24"/>
          <w:szCs w:val="24"/>
          <w:lang w:eastAsia="hr-HR"/>
          <w14:ligatures w14:val="none"/>
        </w:rPr>
        <w:br/>
        <w:t>Savez ima dopredsjednika (u daljnjem tekstu: dopredsjednik) koji se bira između članova Izvršnog odbora i razrješava na isti način i po postupku utvrđenom ovim Statutom za Predsjednika.</w:t>
      </w:r>
      <w:r w:rsidRPr="00965134">
        <w:rPr>
          <w:rFonts w:ascii="Open Sans" w:eastAsia="Times New Roman" w:hAnsi="Open Sans" w:cs="Open Sans"/>
          <w:color w:val="444444"/>
          <w:kern w:val="0"/>
          <w:sz w:val="24"/>
          <w:szCs w:val="24"/>
          <w:lang w:eastAsia="hr-HR"/>
          <w14:ligatures w14:val="none"/>
        </w:rPr>
        <w:br/>
        <w:t>Dopredsjednik zamjenjuje Predsjednika u slučaju njegove odsutnosti ili spriječenosti, te je za svoj rad odgovoran Skupštini.</w:t>
      </w:r>
    </w:p>
    <w:p w14:paraId="7A696103"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Stegovni sud</w:t>
      </w:r>
    </w:p>
    <w:p w14:paraId="37BBA940"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38.</w:t>
      </w:r>
    </w:p>
    <w:p w14:paraId="3558CB27"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Stegovni sud ima 5 članova, a bira ih Skupština Saveza na mandat od 4 godine.</w:t>
      </w:r>
    </w:p>
    <w:p w14:paraId="2A7654E9"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39.</w:t>
      </w:r>
    </w:p>
    <w:p w14:paraId="18A43BE6"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Stegovni sud obavlja poslove određene ovim Statutom i Pravilnikom o stegovnoj odgovornosti i stegovnom postupku.</w:t>
      </w:r>
    </w:p>
    <w:p w14:paraId="6F9AA471"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Radna tijela Izvršnog odbora</w:t>
      </w:r>
    </w:p>
    <w:p w14:paraId="1AA3849B"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40.</w:t>
      </w:r>
    </w:p>
    <w:p w14:paraId="0E22E409"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Radi obavljanja djelatnosti i ostvarenja ciljeva Saveza, Izvršni odbor može osnovati stalna ili povremena radna tijela.</w:t>
      </w:r>
    </w:p>
    <w:p w14:paraId="6B92E9CF"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Tajnik Saveza</w:t>
      </w:r>
    </w:p>
    <w:p w14:paraId="7E20A168"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41.</w:t>
      </w:r>
    </w:p>
    <w:p w14:paraId="44DD12AF"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Za obavljanje poslova i zadataka Saveza na neodređeno vrijeme upošljava se tajnik Saveza (u daljnjem tekstu: tajnik).</w:t>
      </w:r>
      <w:r w:rsidRPr="00965134">
        <w:rPr>
          <w:rFonts w:ascii="Open Sans" w:eastAsia="Times New Roman" w:hAnsi="Open Sans" w:cs="Open Sans"/>
          <w:color w:val="444444"/>
          <w:kern w:val="0"/>
          <w:sz w:val="24"/>
          <w:szCs w:val="24"/>
          <w:lang w:eastAsia="hr-HR"/>
          <w14:ligatures w14:val="none"/>
        </w:rPr>
        <w:br/>
        <w:t>Tajnika izabire i zapošljava Izvršni odbor.</w:t>
      </w:r>
    </w:p>
    <w:p w14:paraId="70229FCF"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42.</w:t>
      </w:r>
    </w:p>
    <w:p w14:paraId="7B59B90A"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Tajnik obavlja sljedeće poslove i zadatke:</w:t>
      </w:r>
    </w:p>
    <w:p w14:paraId="3C1CA3C1" w14:textId="77777777" w:rsidR="00965134" w:rsidRPr="00965134" w:rsidRDefault="00965134" w:rsidP="00965134">
      <w:pPr>
        <w:numPr>
          <w:ilvl w:val="0"/>
          <w:numId w:val="8"/>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brine se o izvršavanju zadaća Izvršnog odbora,</w:t>
      </w:r>
    </w:p>
    <w:p w14:paraId="31C2E4FA" w14:textId="77777777" w:rsidR="00965134" w:rsidRPr="00965134" w:rsidRDefault="00965134" w:rsidP="00965134">
      <w:pPr>
        <w:numPr>
          <w:ilvl w:val="0"/>
          <w:numId w:val="8"/>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brine se o pripremi programa rada Saveza, financijskog plana, prijedloga općih akata, odluka i zaključaka koje donose Izvršni odbor i Skupština Saveza,</w:t>
      </w:r>
    </w:p>
    <w:p w14:paraId="1CD717B3" w14:textId="77777777" w:rsidR="00965134" w:rsidRPr="00965134" w:rsidRDefault="00965134" w:rsidP="00965134">
      <w:pPr>
        <w:numPr>
          <w:ilvl w:val="0"/>
          <w:numId w:val="8"/>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brine se o izvršenju programa i financijskog plana Saveza,</w:t>
      </w:r>
    </w:p>
    <w:p w14:paraId="02B4EF72" w14:textId="77777777" w:rsidR="00965134" w:rsidRPr="00965134" w:rsidRDefault="00965134" w:rsidP="00965134">
      <w:pPr>
        <w:numPr>
          <w:ilvl w:val="0"/>
          <w:numId w:val="8"/>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obavlja i druge poslove utvrđene ovim Statutom kao i poslove koje mu povjere predsjednik i Izvršni odbor.</w:t>
      </w:r>
    </w:p>
    <w:p w14:paraId="72528B7A" w14:textId="77777777" w:rsidR="00965134" w:rsidRPr="00965134" w:rsidRDefault="00965134" w:rsidP="00965134">
      <w:pPr>
        <w:numPr>
          <w:ilvl w:val="0"/>
          <w:numId w:val="8"/>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Za svoj rad tajnik odgovara Izvršnom odboru i predsjedniku.</w:t>
      </w:r>
    </w:p>
    <w:p w14:paraId="63BDC7D3"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Stručna služba</w:t>
      </w:r>
    </w:p>
    <w:p w14:paraId="02A7C7D7"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43.</w:t>
      </w:r>
    </w:p>
    <w:p w14:paraId="79AA42F1"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 xml:space="preserve">Radi izvršavanja poslova iz djelatnosti Saveza, kao što su administrativni, </w:t>
      </w:r>
      <w:proofErr w:type="spellStart"/>
      <w:r w:rsidRPr="00965134">
        <w:rPr>
          <w:rFonts w:ascii="Open Sans" w:eastAsia="Times New Roman" w:hAnsi="Open Sans" w:cs="Open Sans"/>
          <w:color w:val="444444"/>
          <w:kern w:val="0"/>
          <w:sz w:val="24"/>
          <w:szCs w:val="24"/>
          <w:lang w:eastAsia="hr-HR"/>
          <w14:ligatures w14:val="none"/>
        </w:rPr>
        <w:t>lovnogospodarski</w:t>
      </w:r>
      <w:proofErr w:type="spellEnd"/>
      <w:r w:rsidRPr="00965134">
        <w:rPr>
          <w:rFonts w:ascii="Open Sans" w:eastAsia="Times New Roman" w:hAnsi="Open Sans" w:cs="Open Sans"/>
          <w:color w:val="444444"/>
          <w:kern w:val="0"/>
          <w:sz w:val="24"/>
          <w:szCs w:val="24"/>
          <w:lang w:eastAsia="hr-HR"/>
          <w14:ligatures w14:val="none"/>
        </w:rPr>
        <w:t xml:space="preserve">, lovočuvarski i drugi slični poslovi, Izvršni odbor može osnovati </w:t>
      </w:r>
      <w:r w:rsidRPr="00965134">
        <w:rPr>
          <w:rFonts w:ascii="Open Sans" w:eastAsia="Times New Roman" w:hAnsi="Open Sans" w:cs="Open Sans"/>
          <w:color w:val="444444"/>
          <w:kern w:val="0"/>
          <w:sz w:val="24"/>
          <w:szCs w:val="24"/>
          <w:lang w:eastAsia="hr-HR"/>
          <w14:ligatures w14:val="none"/>
        </w:rPr>
        <w:lastRenderedPageBreak/>
        <w:t>Stručnu službu Saveza.</w:t>
      </w:r>
      <w:r w:rsidRPr="00965134">
        <w:rPr>
          <w:rFonts w:ascii="Open Sans" w:eastAsia="Times New Roman" w:hAnsi="Open Sans" w:cs="Open Sans"/>
          <w:color w:val="444444"/>
          <w:kern w:val="0"/>
          <w:sz w:val="24"/>
          <w:szCs w:val="24"/>
          <w:lang w:eastAsia="hr-HR"/>
          <w14:ligatures w14:val="none"/>
        </w:rPr>
        <w:br/>
        <w:t>Ustroj, zadaću i način rada Stručne službe utvrđuje Izvršni odbor posebnim pravilnikom.</w:t>
      </w:r>
    </w:p>
    <w:p w14:paraId="13D70E78"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Lovni uredi</w:t>
      </w:r>
    </w:p>
    <w:p w14:paraId="3C52BFD3"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44.</w:t>
      </w:r>
    </w:p>
    <w:p w14:paraId="4D95DE43"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Skupština Saveza posebnom odlukom osniva 7 lovnih ureda kao ispostava Saveza na području Istarske županije – u Bujama, Buzetu, Labinu, Pazinu, Poreču, Puli i Rovinju.</w:t>
      </w:r>
      <w:r w:rsidRPr="00965134">
        <w:rPr>
          <w:rFonts w:ascii="Open Sans" w:eastAsia="Times New Roman" w:hAnsi="Open Sans" w:cs="Open Sans"/>
          <w:color w:val="444444"/>
          <w:kern w:val="0"/>
          <w:sz w:val="24"/>
          <w:szCs w:val="24"/>
          <w:lang w:eastAsia="hr-HR"/>
          <w14:ligatures w14:val="none"/>
        </w:rPr>
        <w:br/>
        <w:t>Odlukom o osnivanju lovnih ureda određuju se redovni članovi Saveza koji su obuhvaćeni pojedinim lovnim uredom.</w:t>
      </w:r>
      <w:r w:rsidRPr="00965134">
        <w:rPr>
          <w:rFonts w:ascii="Open Sans" w:eastAsia="Times New Roman" w:hAnsi="Open Sans" w:cs="Open Sans"/>
          <w:color w:val="444444"/>
          <w:kern w:val="0"/>
          <w:sz w:val="24"/>
          <w:szCs w:val="24"/>
          <w:lang w:eastAsia="hr-HR"/>
          <w14:ligatures w14:val="none"/>
        </w:rPr>
        <w:br/>
        <w:t>U radu lovnog ureda sudjeluju osobe ovlaštene za zastupanje članova Saveza s područja lovnog ureda.</w:t>
      </w:r>
      <w:r w:rsidRPr="00965134">
        <w:rPr>
          <w:rFonts w:ascii="Open Sans" w:eastAsia="Times New Roman" w:hAnsi="Open Sans" w:cs="Open Sans"/>
          <w:color w:val="444444"/>
          <w:kern w:val="0"/>
          <w:sz w:val="24"/>
          <w:szCs w:val="24"/>
          <w:lang w:eastAsia="hr-HR"/>
          <w14:ligatures w14:val="none"/>
        </w:rPr>
        <w:br/>
        <w:t>Osobe ovlaštene za zastupanje članova Saveza mogu pisano ovlastiti drugu fizičku osobu za sudjelovanje u radu određenog lovnog ureda.</w:t>
      </w:r>
    </w:p>
    <w:p w14:paraId="097C9DAA"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45.</w:t>
      </w:r>
    </w:p>
    <w:p w14:paraId="0CB936C3"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Lovni ured:</w:t>
      </w:r>
    </w:p>
    <w:p w14:paraId="38768C90" w14:textId="77777777" w:rsidR="00965134" w:rsidRPr="00965134" w:rsidRDefault="00965134" w:rsidP="00965134">
      <w:pPr>
        <w:numPr>
          <w:ilvl w:val="0"/>
          <w:numId w:val="9"/>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 xml:space="preserve">koordinira rad između Saveza i </w:t>
      </w:r>
      <w:proofErr w:type="spellStart"/>
      <w:r w:rsidRPr="00965134">
        <w:rPr>
          <w:rFonts w:ascii="Open Sans" w:eastAsia="Times New Roman" w:hAnsi="Open Sans" w:cs="Open Sans"/>
          <w:color w:val="444444"/>
          <w:kern w:val="0"/>
          <w:sz w:val="24"/>
          <w:szCs w:val="24"/>
          <w:lang w:eastAsia="hr-HR"/>
          <w14:ligatures w14:val="none"/>
        </w:rPr>
        <w:t>ovlašteniuka</w:t>
      </w:r>
      <w:proofErr w:type="spellEnd"/>
      <w:r w:rsidRPr="00965134">
        <w:rPr>
          <w:rFonts w:ascii="Open Sans" w:eastAsia="Times New Roman" w:hAnsi="Open Sans" w:cs="Open Sans"/>
          <w:color w:val="444444"/>
          <w:kern w:val="0"/>
          <w:sz w:val="24"/>
          <w:szCs w:val="24"/>
          <w:lang w:eastAsia="hr-HR"/>
          <w14:ligatures w14:val="none"/>
        </w:rPr>
        <w:t xml:space="preserve"> prava lova na području lovnog ureda,</w:t>
      </w:r>
    </w:p>
    <w:p w14:paraId="36FB5338" w14:textId="77777777" w:rsidR="00965134" w:rsidRPr="00965134" w:rsidRDefault="00965134" w:rsidP="00965134">
      <w:pPr>
        <w:numPr>
          <w:ilvl w:val="0"/>
          <w:numId w:val="9"/>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na temelju odluka tijela Saveza, operativno surađuje s državnim tijelima kao i s tijelima područne (regionalne) te lokalne samouprave i uprave na svom području,</w:t>
      </w:r>
    </w:p>
    <w:p w14:paraId="62B45C31" w14:textId="77777777" w:rsidR="00965134" w:rsidRPr="00965134" w:rsidRDefault="00965134" w:rsidP="00965134">
      <w:pPr>
        <w:numPr>
          <w:ilvl w:val="0"/>
          <w:numId w:val="9"/>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prikuplja razne podatke za potrebe Saveza,</w:t>
      </w:r>
    </w:p>
    <w:p w14:paraId="3C419D44" w14:textId="77777777" w:rsidR="00965134" w:rsidRPr="00965134" w:rsidRDefault="00965134" w:rsidP="00965134">
      <w:pPr>
        <w:numPr>
          <w:ilvl w:val="0"/>
          <w:numId w:val="9"/>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vrši obračun članarine za članove Saveza na svom području,</w:t>
      </w:r>
    </w:p>
    <w:p w14:paraId="3C3B0EE6" w14:textId="77777777" w:rsidR="00965134" w:rsidRPr="00965134" w:rsidRDefault="00965134" w:rsidP="00965134">
      <w:pPr>
        <w:numPr>
          <w:ilvl w:val="0"/>
          <w:numId w:val="9"/>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brine se o lovnim pripravnicima na svom području i sudjeluje u pripremama polaganja lovačkih ispita,</w:t>
      </w:r>
    </w:p>
    <w:p w14:paraId="40B75530" w14:textId="77777777" w:rsidR="00965134" w:rsidRPr="00965134" w:rsidRDefault="00965134" w:rsidP="00965134">
      <w:pPr>
        <w:numPr>
          <w:ilvl w:val="0"/>
          <w:numId w:val="9"/>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obavlja i druge poslove prema potrebama Saveza.</w:t>
      </w:r>
    </w:p>
    <w:p w14:paraId="544BDECA"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46.</w:t>
      </w:r>
    </w:p>
    <w:p w14:paraId="7DAEC8BD"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Lovni uredi nisu pravne osobe.</w:t>
      </w:r>
      <w:r w:rsidRPr="00965134">
        <w:rPr>
          <w:rFonts w:ascii="Open Sans" w:eastAsia="Times New Roman" w:hAnsi="Open Sans" w:cs="Open Sans"/>
          <w:color w:val="444444"/>
          <w:kern w:val="0"/>
          <w:sz w:val="24"/>
          <w:szCs w:val="24"/>
          <w:lang w:eastAsia="hr-HR"/>
          <w14:ligatures w14:val="none"/>
        </w:rPr>
        <w:br/>
        <w:t>Visina sredstava potrebna za rad pojedinih lovnih ureda utvrđuje se financijskim planom Saveza.</w:t>
      </w:r>
    </w:p>
    <w:p w14:paraId="3558074D"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Likvidator</w:t>
      </w:r>
    </w:p>
    <w:p w14:paraId="0D1CEC91"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47.</w:t>
      </w:r>
    </w:p>
    <w:p w14:paraId="29AC371E"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Likvidator Saveza je fizička ili pravna osoba, koja se kao likvidator upisuje u Registar udruga.</w:t>
      </w:r>
      <w:r w:rsidRPr="00965134">
        <w:rPr>
          <w:rFonts w:ascii="Open Sans" w:eastAsia="Times New Roman" w:hAnsi="Open Sans" w:cs="Open Sans"/>
          <w:color w:val="444444"/>
          <w:kern w:val="0"/>
          <w:sz w:val="24"/>
          <w:szCs w:val="24"/>
          <w:lang w:eastAsia="hr-HR"/>
          <w14:ligatures w14:val="none"/>
        </w:rPr>
        <w:br/>
        <w:t>Likvidator zastupa Savez u postupku likvidacije te se otvaranjem likvidacijskog postupka upisuje u Registar udruga kao osoba ovlaštena za zastupanje Saveza do okončanja postupka likvidacije i brisanja Saveza iz Registra udruga.</w:t>
      </w:r>
    </w:p>
    <w:p w14:paraId="4ECB3577"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48.</w:t>
      </w:r>
    </w:p>
    <w:p w14:paraId="64CEFF94"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lastRenderedPageBreak/>
        <w:t>Likvidatora bira i opoziva Izvršni odbor.</w:t>
      </w:r>
      <w:r w:rsidRPr="00965134">
        <w:rPr>
          <w:rFonts w:ascii="Open Sans" w:eastAsia="Times New Roman" w:hAnsi="Open Sans" w:cs="Open Sans"/>
          <w:color w:val="444444"/>
          <w:kern w:val="0"/>
          <w:sz w:val="24"/>
          <w:szCs w:val="24"/>
          <w:lang w:eastAsia="hr-HR"/>
          <w14:ligatures w14:val="none"/>
        </w:rPr>
        <w:br/>
        <w:t>Izvršni odbor može uvijek opozvati likvidatora i izabrati novoga.</w:t>
      </w:r>
      <w:r w:rsidRPr="00965134">
        <w:rPr>
          <w:rFonts w:ascii="Open Sans" w:eastAsia="Times New Roman" w:hAnsi="Open Sans" w:cs="Open Sans"/>
          <w:color w:val="444444"/>
          <w:kern w:val="0"/>
          <w:sz w:val="24"/>
          <w:szCs w:val="24"/>
          <w:lang w:eastAsia="hr-HR"/>
          <w14:ligatures w14:val="none"/>
        </w:rPr>
        <w:br/>
        <w:t>Na temelju odluke Izvršnog odbora Predsjednik Saveza podnosi zahtjev za upis, odnosno brisanje likvidatora iz Registra udruga.</w:t>
      </w:r>
    </w:p>
    <w:p w14:paraId="742FB970"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Prestanak Saveza</w:t>
      </w:r>
    </w:p>
    <w:p w14:paraId="65E9F45F"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49.</w:t>
      </w:r>
    </w:p>
    <w:p w14:paraId="5B50D5EC"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Savez prestaje postojati kada se ispune neke od zakonskih pretpostavki predviđenih posebnim propisima ili odlukom Skupštine Saveza.</w:t>
      </w:r>
      <w:r w:rsidRPr="00965134">
        <w:rPr>
          <w:rFonts w:ascii="Open Sans" w:eastAsia="Times New Roman" w:hAnsi="Open Sans" w:cs="Open Sans"/>
          <w:color w:val="444444"/>
          <w:kern w:val="0"/>
          <w:sz w:val="24"/>
          <w:szCs w:val="24"/>
          <w:lang w:eastAsia="hr-HR"/>
          <w14:ligatures w14:val="none"/>
        </w:rPr>
        <w:br/>
        <w:t>Odluku o prestanku Saveza donosi njegova Skupština dvotrećinskom većinom svih članova Skupštine – predstavnika članova Saveza s pravom glasa.</w:t>
      </w:r>
    </w:p>
    <w:p w14:paraId="472BB0C6"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Imovina Saveza</w:t>
      </w:r>
    </w:p>
    <w:p w14:paraId="7229874D"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50.</w:t>
      </w:r>
    </w:p>
    <w:p w14:paraId="3E3879FA"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Imovinu Saveza čine:</w:t>
      </w:r>
    </w:p>
    <w:p w14:paraId="17AC3FF8" w14:textId="77777777" w:rsidR="00965134" w:rsidRPr="00965134" w:rsidRDefault="00965134" w:rsidP="00965134">
      <w:pPr>
        <w:numPr>
          <w:ilvl w:val="0"/>
          <w:numId w:val="10"/>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novčana sredstva,</w:t>
      </w:r>
    </w:p>
    <w:p w14:paraId="461EBFE5" w14:textId="77777777" w:rsidR="00965134" w:rsidRPr="00965134" w:rsidRDefault="00965134" w:rsidP="00965134">
      <w:pPr>
        <w:numPr>
          <w:ilvl w:val="0"/>
          <w:numId w:val="10"/>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nekretnine,</w:t>
      </w:r>
    </w:p>
    <w:p w14:paraId="24B493E0" w14:textId="77777777" w:rsidR="00965134" w:rsidRPr="00965134" w:rsidRDefault="00965134" w:rsidP="00965134">
      <w:pPr>
        <w:numPr>
          <w:ilvl w:val="0"/>
          <w:numId w:val="10"/>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pokretne stvari,</w:t>
      </w:r>
    </w:p>
    <w:p w14:paraId="3E99D07E" w14:textId="77777777" w:rsidR="00965134" w:rsidRPr="00965134" w:rsidRDefault="00965134" w:rsidP="00965134">
      <w:pPr>
        <w:numPr>
          <w:ilvl w:val="0"/>
          <w:numId w:val="10"/>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imovinska prava.</w:t>
      </w:r>
    </w:p>
    <w:p w14:paraId="2DE03CA1"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51.</w:t>
      </w:r>
    </w:p>
    <w:p w14:paraId="0E82B193"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Savez stječe prihode za svoj rad:</w:t>
      </w:r>
    </w:p>
    <w:p w14:paraId="46E31A03" w14:textId="77777777" w:rsidR="00965134" w:rsidRPr="00965134" w:rsidRDefault="00965134" w:rsidP="00965134">
      <w:pPr>
        <w:numPr>
          <w:ilvl w:val="0"/>
          <w:numId w:val="1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članarinama i članskim doprinosima članica,</w:t>
      </w:r>
    </w:p>
    <w:p w14:paraId="1169B51E" w14:textId="77777777" w:rsidR="00965134" w:rsidRPr="00965134" w:rsidRDefault="00965134" w:rsidP="00965134">
      <w:pPr>
        <w:numPr>
          <w:ilvl w:val="0"/>
          <w:numId w:val="1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dobrovoljnim prilozima i darovima,</w:t>
      </w:r>
    </w:p>
    <w:p w14:paraId="1F55F314" w14:textId="77777777" w:rsidR="00965134" w:rsidRPr="00965134" w:rsidRDefault="00965134" w:rsidP="00965134">
      <w:pPr>
        <w:numPr>
          <w:ilvl w:val="0"/>
          <w:numId w:val="1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 djelatnosti kojima Savez ostvaruje svoje zadaće u skladu sa zakonom i ovim Statutom,</w:t>
      </w:r>
    </w:p>
    <w:p w14:paraId="3F5AFC11" w14:textId="77777777" w:rsidR="00965134" w:rsidRPr="00965134" w:rsidRDefault="00965134" w:rsidP="00965134">
      <w:pPr>
        <w:numPr>
          <w:ilvl w:val="0"/>
          <w:numId w:val="1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od gospodarske i druge djelatnosti kojima se Savez bavi u skladu sa zakonom, posebnim propisima i ovim Statutom,</w:t>
      </w:r>
    </w:p>
    <w:p w14:paraId="2084DBB0" w14:textId="77777777" w:rsidR="00965134" w:rsidRPr="00965134" w:rsidRDefault="00965134" w:rsidP="00965134">
      <w:pPr>
        <w:numPr>
          <w:ilvl w:val="0"/>
          <w:numId w:val="11"/>
        </w:numPr>
        <w:shd w:val="clear" w:color="auto" w:fill="FFFFFF"/>
        <w:spacing w:after="0" w:line="240" w:lineRule="auto"/>
        <w:ind w:left="1020"/>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dotacijama i na druge zakonite načine.</w:t>
      </w:r>
    </w:p>
    <w:p w14:paraId="23ECBBAB"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52.</w:t>
      </w:r>
    </w:p>
    <w:p w14:paraId="4BE84299"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Materijalno-financijska sredstva Saveza (u daljnjem tekstu: sredstva) koriste se za ostvarivanje ciljeva Saveza u skladu sa zakonom, Statutom i drugim aktima Saveza.</w:t>
      </w:r>
      <w:r w:rsidRPr="00965134">
        <w:rPr>
          <w:rFonts w:ascii="Open Sans" w:eastAsia="Times New Roman" w:hAnsi="Open Sans" w:cs="Open Sans"/>
          <w:color w:val="444444"/>
          <w:kern w:val="0"/>
          <w:sz w:val="24"/>
          <w:szCs w:val="24"/>
          <w:lang w:eastAsia="hr-HR"/>
          <w14:ligatures w14:val="none"/>
        </w:rPr>
        <w:br/>
        <w:t>Sredstvima Saveza upravljaju Skupština Saveza i Izvršni odbor u skladu s ovim Statutom.</w:t>
      </w:r>
    </w:p>
    <w:p w14:paraId="284FB941"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53.</w:t>
      </w:r>
    </w:p>
    <w:p w14:paraId="1582CC01"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Svi prihodi i rashodi Saveza utvrđuju se financijskim planom.</w:t>
      </w:r>
      <w:r w:rsidRPr="00965134">
        <w:rPr>
          <w:rFonts w:ascii="Open Sans" w:eastAsia="Times New Roman" w:hAnsi="Open Sans" w:cs="Open Sans"/>
          <w:color w:val="444444"/>
          <w:kern w:val="0"/>
          <w:sz w:val="24"/>
          <w:szCs w:val="24"/>
          <w:lang w:eastAsia="hr-HR"/>
          <w14:ligatures w14:val="none"/>
        </w:rPr>
        <w:br/>
        <w:t>Financijski plan za kalendarsku godinu donosi Skupština Saveza.</w:t>
      </w:r>
      <w:r w:rsidRPr="00965134">
        <w:rPr>
          <w:rFonts w:ascii="Open Sans" w:eastAsia="Times New Roman" w:hAnsi="Open Sans" w:cs="Open Sans"/>
          <w:color w:val="444444"/>
          <w:kern w:val="0"/>
          <w:sz w:val="24"/>
          <w:szCs w:val="24"/>
          <w:lang w:eastAsia="hr-HR"/>
          <w14:ligatures w14:val="none"/>
        </w:rPr>
        <w:br/>
        <w:t>Nakon završetka kalendarske godine donosi se završni račun.</w:t>
      </w:r>
    </w:p>
    <w:p w14:paraId="55D91096"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54.</w:t>
      </w:r>
    </w:p>
    <w:p w14:paraId="035E3C9D"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lastRenderedPageBreak/>
        <w:t>Predsjednik Saveza je naredbodavac za izvršenje financijskog plana u skladu s odlukama Izvršnog odbora i Skupštine donesenih na temelju programa rada i financijskog plana Saveza.</w:t>
      </w:r>
    </w:p>
    <w:p w14:paraId="5147F8A6"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Postupak s imovinom u slučaju prestanka Saveza</w:t>
      </w:r>
    </w:p>
    <w:p w14:paraId="511AD930"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55.</w:t>
      </w:r>
    </w:p>
    <w:p w14:paraId="0E0ADAF6"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U slučaju prestanka postojanja Saveza, nakon namirenja vjerovnika, sudskih, likvidacijskih i ostalih troškova, preostala imovina Saveza predat će se udruzi, ustanovi ili zakladi koje imaju iste ili slične statutarne ciljeve, na temelju posebne odluke Skupštine Saveza.</w:t>
      </w:r>
    </w:p>
    <w:p w14:paraId="517EBEA5"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56.</w:t>
      </w:r>
    </w:p>
    <w:p w14:paraId="0664B163"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Ako preostalom imovinom, nakon prestanka postojanja Saveza, iz bilo kojih razloga ne bude moguće raspolagati sukladno prethodnom članku ovog Statuta, tu preostalu imovinu stječe Istarska županija, odnosno jedinica lokalne samouprave na čijem je području sjedište Saveza.</w:t>
      </w:r>
    </w:p>
    <w:p w14:paraId="5FF5D697"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Rješavanja sporova i sukoba interesa</w:t>
      </w:r>
    </w:p>
    <w:p w14:paraId="75363E76"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57.</w:t>
      </w:r>
    </w:p>
    <w:p w14:paraId="3D072C61"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Svaki član Saveza dužan se izuzeti od odlučivanja u tijelima Saveza, kada se odlučuje o njegovim pravima i obvezama ako bi njegovo sudjelovanje u odlučivanju predstavljalo sukob interesa.</w:t>
      </w:r>
    </w:p>
    <w:p w14:paraId="573E5449"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58.</w:t>
      </w:r>
    </w:p>
    <w:p w14:paraId="0D346690"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Izvršni odbor Saveza posreduje u slučaju spornih odnosa pojedinih članova s Savezom ili između članova Saveza, u stvarima koje se u bitnome odnose na djelovanja Saveza.</w:t>
      </w:r>
      <w:r w:rsidRPr="00965134">
        <w:rPr>
          <w:rFonts w:ascii="Open Sans" w:eastAsia="Times New Roman" w:hAnsi="Open Sans" w:cs="Open Sans"/>
          <w:color w:val="444444"/>
          <w:kern w:val="0"/>
          <w:sz w:val="24"/>
          <w:szCs w:val="24"/>
          <w:lang w:eastAsia="hr-HR"/>
          <w14:ligatures w14:val="none"/>
        </w:rPr>
        <w:br/>
        <w:t>Izvršni odbor će uvijek nastojati postići dogovorno rješenje spora, sukladno propisima, Statutu i aktima Saveza, uključujući sva tijela Saveza prema njihovim nadležnostima.</w:t>
      </w:r>
    </w:p>
    <w:p w14:paraId="2E4F6753"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Akti Saveza</w:t>
      </w:r>
    </w:p>
    <w:p w14:paraId="373B99CB"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59.</w:t>
      </w:r>
    </w:p>
    <w:p w14:paraId="0487D4E5"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Statut Saveza osnovni je opći akt.</w:t>
      </w:r>
      <w:r w:rsidRPr="00965134">
        <w:rPr>
          <w:rFonts w:ascii="Open Sans" w:eastAsia="Times New Roman" w:hAnsi="Open Sans" w:cs="Open Sans"/>
          <w:color w:val="444444"/>
          <w:kern w:val="0"/>
          <w:sz w:val="24"/>
          <w:szCs w:val="24"/>
          <w:lang w:eastAsia="hr-HR"/>
          <w14:ligatures w14:val="none"/>
        </w:rPr>
        <w:br/>
        <w:t>Svi drugi akti Saveza moraju biti usklađeni s odredbama Statuta.</w:t>
      </w:r>
    </w:p>
    <w:p w14:paraId="69FF07FE"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60.</w:t>
      </w:r>
    </w:p>
    <w:p w14:paraId="77E27AF4" w14:textId="77777777" w:rsidR="00965134" w:rsidRPr="00965134" w:rsidRDefault="00965134" w:rsidP="00965134">
      <w:pPr>
        <w:shd w:val="clear" w:color="auto" w:fill="FFFFFF"/>
        <w:spacing w:after="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Izmjene i dopune Statuta Saveza donose se prema postupku za donošenje Statuta.</w:t>
      </w:r>
      <w:r w:rsidRPr="00965134">
        <w:rPr>
          <w:rFonts w:ascii="Open Sans" w:eastAsia="Times New Roman" w:hAnsi="Open Sans" w:cs="Open Sans"/>
          <w:color w:val="444444"/>
          <w:kern w:val="0"/>
          <w:sz w:val="24"/>
          <w:szCs w:val="24"/>
          <w:lang w:eastAsia="hr-HR"/>
          <w14:ligatures w14:val="none"/>
        </w:rPr>
        <w:br/>
        <w:t>Postupak izmjene i dopune Statuta pokreće:</w:t>
      </w:r>
      <w:r w:rsidRPr="00965134">
        <w:rPr>
          <w:rFonts w:ascii="Open Sans" w:eastAsia="Times New Roman" w:hAnsi="Open Sans" w:cs="Open Sans"/>
          <w:color w:val="444444"/>
          <w:kern w:val="0"/>
          <w:sz w:val="24"/>
          <w:szCs w:val="24"/>
          <w:lang w:eastAsia="hr-HR"/>
          <w14:ligatures w14:val="none"/>
        </w:rPr>
        <w:br/>
        <w:t>– Izvršni odbor Skupštine Saveza,</w:t>
      </w:r>
      <w:r w:rsidRPr="00965134">
        <w:rPr>
          <w:rFonts w:ascii="Open Sans" w:eastAsia="Times New Roman" w:hAnsi="Open Sans" w:cs="Open Sans"/>
          <w:color w:val="444444"/>
          <w:kern w:val="0"/>
          <w:sz w:val="24"/>
          <w:szCs w:val="24"/>
          <w:lang w:eastAsia="hr-HR"/>
          <w14:ligatures w14:val="none"/>
        </w:rPr>
        <w:br/>
        <w:t xml:space="preserve">– najmanje trećina članova Skupštine – predstavnika članova Saveza s pravom </w:t>
      </w:r>
      <w:r w:rsidRPr="00965134">
        <w:rPr>
          <w:rFonts w:ascii="Open Sans" w:eastAsia="Times New Roman" w:hAnsi="Open Sans" w:cs="Open Sans"/>
          <w:color w:val="444444"/>
          <w:kern w:val="0"/>
          <w:sz w:val="24"/>
          <w:szCs w:val="24"/>
          <w:lang w:eastAsia="hr-HR"/>
          <w14:ligatures w14:val="none"/>
        </w:rPr>
        <w:lastRenderedPageBreak/>
        <w:t>glasa.</w:t>
      </w:r>
      <w:r w:rsidRPr="00965134">
        <w:rPr>
          <w:rFonts w:ascii="Open Sans" w:eastAsia="Times New Roman" w:hAnsi="Open Sans" w:cs="Open Sans"/>
          <w:color w:val="444444"/>
          <w:kern w:val="0"/>
          <w:sz w:val="24"/>
          <w:szCs w:val="24"/>
          <w:lang w:eastAsia="hr-HR"/>
          <w14:ligatures w14:val="none"/>
        </w:rPr>
        <w:br/>
        <w:t>Vjerodostojno tumačenje odredbi Statuta daje Skupština Saveza.</w:t>
      </w:r>
    </w:p>
    <w:p w14:paraId="4693E11F" w14:textId="77777777" w:rsidR="00965134" w:rsidRPr="00965134" w:rsidRDefault="00965134" w:rsidP="00965134">
      <w:pPr>
        <w:shd w:val="clear" w:color="auto" w:fill="FFFFFF"/>
        <w:spacing w:after="150" w:line="240" w:lineRule="auto"/>
        <w:outlineLvl w:val="2"/>
        <w:rPr>
          <w:rFonts w:ascii="Open Sans" w:eastAsia="Times New Roman" w:hAnsi="Open Sans" w:cs="Open Sans"/>
          <w:b/>
          <w:bCs/>
          <w:color w:val="444444"/>
          <w:kern w:val="0"/>
          <w:sz w:val="27"/>
          <w:szCs w:val="27"/>
          <w:lang w:eastAsia="hr-HR"/>
          <w14:ligatures w14:val="none"/>
        </w:rPr>
      </w:pPr>
      <w:r w:rsidRPr="00965134">
        <w:rPr>
          <w:rFonts w:ascii="Open Sans" w:eastAsia="Times New Roman" w:hAnsi="Open Sans" w:cs="Open Sans"/>
          <w:b/>
          <w:bCs/>
          <w:color w:val="444444"/>
          <w:kern w:val="0"/>
          <w:sz w:val="27"/>
          <w:szCs w:val="27"/>
          <w:lang w:eastAsia="hr-HR"/>
          <w14:ligatures w14:val="none"/>
        </w:rPr>
        <w:t>Prijelazne i završne odredbe</w:t>
      </w:r>
    </w:p>
    <w:p w14:paraId="32302D1E"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61.</w:t>
      </w:r>
    </w:p>
    <w:p w14:paraId="7D3F9CFB"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Ustroj i donošenje općih akata Društva uskladit će se s odredbama ovog Statuta u roku od 6 mjeseci od dana stupanja na snagu ovog Statuta.</w:t>
      </w:r>
    </w:p>
    <w:p w14:paraId="0C763529"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62.</w:t>
      </w:r>
    </w:p>
    <w:p w14:paraId="2DE20FA2"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Danom stupanja na snagu ovog Statuta, prestaje važiti dosadašnji Statut Saveza od 15.03.2002.</w:t>
      </w:r>
    </w:p>
    <w:p w14:paraId="547E73FF" w14:textId="77777777" w:rsidR="00965134" w:rsidRPr="00965134" w:rsidRDefault="00965134" w:rsidP="00965134">
      <w:pPr>
        <w:shd w:val="clear" w:color="auto" w:fill="FFFFFF"/>
        <w:spacing w:after="150" w:line="240" w:lineRule="auto"/>
        <w:jc w:val="center"/>
        <w:outlineLvl w:val="3"/>
        <w:rPr>
          <w:rFonts w:ascii="Open Sans" w:eastAsia="Times New Roman" w:hAnsi="Open Sans" w:cs="Open Sans"/>
          <w:b/>
          <w:bCs/>
          <w:color w:val="444444"/>
          <w:kern w:val="0"/>
          <w:sz w:val="24"/>
          <w:szCs w:val="24"/>
          <w:lang w:eastAsia="hr-HR"/>
          <w14:ligatures w14:val="none"/>
        </w:rPr>
      </w:pPr>
      <w:r w:rsidRPr="00965134">
        <w:rPr>
          <w:rFonts w:ascii="Open Sans" w:eastAsia="Times New Roman" w:hAnsi="Open Sans" w:cs="Open Sans"/>
          <w:b/>
          <w:bCs/>
          <w:color w:val="444444"/>
          <w:kern w:val="0"/>
          <w:sz w:val="24"/>
          <w:szCs w:val="24"/>
          <w:lang w:eastAsia="hr-HR"/>
          <w14:ligatures w14:val="none"/>
        </w:rPr>
        <w:t>Članak 63.</w:t>
      </w:r>
    </w:p>
    <w:p w14:paraId="1234D5AE" w14:textId="77777777" w:rsidR="00965134" w:rsidRPr="00965134" w:rsidRDefault="00965134" w:rsidP="00965134">
      <w:pPr>
        <w:shd w:val="clear" w:color="auto" w:fill="FFFFFF"/>
        <w:spacing w:after="150" w:line="240" w:lineRule="auto"/>
        <w:rPr>
          <w:rFonts w:ascii="Open Sans" w:eastAsia="Times New Roman" w:hAnsi="Open Sans" w:cs="Open Sans"/>
          <w:color w:val="444444"/>
          <w:kern w:val="0"/>
          <w:sz w:val="24"/>
          <w:szCs w:val="24"/>
          <w:lang w:eastAsia="hr-HR"/>
          <w14:ligatures w14:val="none"/>
        </w:rPr>
      </w:pPr>
      <w:r w:rsidRPr="00965134">
        <w:rPr>
          <w:rFonts w:ascii="Open Sans" w:eastAsia="Times New Roman" w:hAnsi="Open Sans" w:cs="Open Sans"/>
          <w:color w:val="444444"/>
          <w:kern w:val="0"/>
          <w:sz w:val="24"/>
          <w:szCs w:val="24"/>
          <w:lang w:eastAsia="hr-HR"/>
          <w14:ligatures w14:val="none"/>
        </w:rPr>
        <w:t>Ovaj Statut stupa na snagu danom donošenja, a primjenjivat će se nakon upisa u Registar udruga.</w:t>
      </w:r>
    </w:p>
    <w:p w14:paraId="7C608428" w14:textId="77777777" w:rsidR="00ED5C1A" w:rsidRDefault="00ED5C1A"/>
    <w:sectPr w:rsidR="00ED5C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F71B3"/>
    <w:multiLevelType w:val="multilevel"/>
    <w:tmpl w:val="54829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933DF"/>
    <w:multiLevelType w:val="multilevel"/>
    <w:tmpl w:val="39469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23327"/>
    <w:multiLevelType w:val="multilevel"/>
    <w:tmpl w:val="1970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52F0A"/>
    <w:multiLevelType w:val="multilevel"/>
    <w:tmpl w:val="B7F0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8E7E33"/>
    <w:multiLevelType w:val="multilevel"/>
    <w:tmpl w:val="794E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DD25F3"/>
    <w:multiLevelType w:val="multilevel"/>
    <w:tmpl w:val="32C2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C52E3"/>
    <w:multiLevelType w:val="multilevel"/>
    <w:tmpl w:val="3812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E75F39"/>
    <w:multiLevelType w:val="multilevel"/>
    <w:tmpl w:val="B7A8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22142C"/>
    <w:multiLevelType w:val="multilevel"/>
    <w:tmpl w:val="3EE6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815B52"/>
    <w:multiLevelType w:val="multilevel"/>
    <w:tmpl w:val="477E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E61862"/>
    <w:multiLevelType w:val="multilevel"/>
    <w:tmpl w:val="1AC0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9365037">
    <w:abstractNumId w:val="4"/>
  </w:num>
  <w:num w:numId="2" w16cid:durableId="1690985990">
    <w:abstractNumId w:val="0"/>
  </w:num>
  <w:num w:numId="3" w16cid:durableId="399910417">
    <w:abstractNumId w:val="10"/>
  </w:num>
  <w:num w:numId="4" w16cid:durableId="1046492592">
    <w:abstractNumId w:val="2"/>
  </w:num>
  <w:num w:numId="5" w16cid:durableId="463154766">
    <w:abstractNumId w:val="5"/>
  </w:num>
  <w:num w:numId="6" w16cid:durableId="38212343">
    <w:abstractNumId w:val="3"/>
  </w:num>
  <w:num w:numId="7" w16cid:durableId="1860240147">
    <w:abstractNumId w:val="8"/>
  </w:num>
  <w:num w:numId="8" w16cid:durableId="901524542">
    <w:abstractNumId w:val="7"/>
  </w:num>
  <w:num w:numId="9" w16cid:durableId="595867253">
    <w:abstractNumId w:val="9"/>
  </w:num>
  <w:num w:numId="10" w16cid:durableId="336274746">
    <w:abstractNumId w:val="1"/>
  </w:num>
  <w:num w:numId="11" w16cid:durableId="385839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34"/>
    <w:rsid w:val="00202B2C"/>
    <w:rsid w:val="00965134"/>
    <w:rsid w:val="00ED5C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F83C"/>
  <w15:chartTrackingRefBased/>
  <w15:docId w15:val="{BEBBEF18-ED00-4C1E-A6DC-EB7C5F21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603656">
      <w:bodyDiv w:val="1"/>
      <w:marLeft w:val="0"/>
      <w:marRight w:val="0"/>
      <w:marTop w:val="0"/>
      <w:marBottom w:val="0"/>
      <w:divBdr>
        <w:top w:val="none" w:sz="0" w:space="0" w:color="auto"/>
        <w:left w:val="none" w:sz="0" w:space="0" w:color="auto"/>
        <w:bottom w:val="none" w:sz="0" w:space="0" w:color="auto"/>
        <w:right w:val="none" w:sz="0" w:space="0" w:color="auto"/>
      </w:divBdr>
      <w:divsChild>
        <w:div w:id="1826780159">
          <w:marLeft w:val="0"/>
          <w:marRight w:val="0"/>
          <w:marTop w:val="0"/>
          <w:marBottom w:val="0"/>
          <w:divBdr>
            <w:top w:val="none" w:sz="0" w:space="0" w:color="auto"/>
            <w:left w:val="none" w:sz="0" w:space="0" w:color="auto"/>
            <w:bottom w:val="none" w:sz="0" w:space="0" w:color="auto"/>
            <w:right w:val="none" w:sz="0" w:space="0" w:color="auto"/>
          </w:divBdr>
          <w:divsChild>
            <w:div w:id="2076272700">
              <w:marLeft w:val="0"/>
              <w:marRight w:val="0"/>
              <w:marTop w:val="0"/>
              <w:marBottom w:val="0"/>
              <w:divBdr>
                <w:top w:val="none" w:sz="0" w:space="0" w:color="auto"/>
                <w:left w:val="none" w:sz="0" w:space="0" w:color="auto"/>
                <w:bottom w:val="none" w:sz="0" w:space="0" w:color="auto"/>
                <w:right w:val="none" w:sz="0" w:space="0" w:color="auto"/>
              </w:divBdr>
            </w:div>
          </w:divsChild>
        </w:div>
        <w:div w:id="1419132552">
          <w:marLeft w:val="0"/>
          <w:marRight w:val="0"/>
          <w:marTop w:val="0"/>
          <w:marBottom w:val="0"/>
          <w:divBdr>
            <w:top w:val="none" w:sz="0" w:space="0" w:color="auto"/>
            <w:left w:val="none" w:sz="0" w:space="0" w:color="auto"/>
            <w:bottom w:val="none" w:sz="0" w:space="0" w:color="auto"/>
            <w:right w:val="none" w:sz="0" w:space="0" w:color="auto"/>
          </w:divBdr>
          <w:divsChild>
            <w:div w:id="731972537">
              <w:marLeft w:val="0"/>
              <w:marRight w:val="0"/>
              <w:marTop w:val="0"/>
              <w:marBottom w:val="0"/>
              <w:divBdr>
                <w:top w:val="none" w:sz="0" w:space="0" w:color="auto"/>
                <w:left w:val="none" w:sz="0" w:space="0" w:color="auto"/>
                <w:bottom w:val="none" w:sz="0" w:space="0" w:color="auto"/>
                <w:right w:val="none" w:sz="0" w:space="0" w:color="auto"/>
              </w:divBdr>
            </w:div>
          </w:divsChild>
        </w:div>
        <w:div w:id="158039055">
          <w:marLeft w:val="0"/>
          <w:marRight w:val="0"/>
          <w:marTop w:val="0"/>
          <w:marBottom w:val="0"/>
          <w:divBdr>
            <w:top w:val="none" w:sz="0" w:space="0" w:color="auto"/>
            <w:left w:val="none" w:sz="0" w:space="0" w:color="auto"/>
            <w:bottom w:val="none" w:sz="0" w:space="0" w:color="auto"/>
            <w:right w:val="none" w:sz="0" w:space="0" w:color="auto"/>
          </w:divBdr>
          <w:divsChild>
            <w:div w:id="2028099554">
              <w:marLeft w:val="0"/>
              <w:marRight w:val="0"/>
              <w:marTop w:val="0"/>
              <w:marBottom w:val="0"/>
              <w:divBdr>
                <w:top w:val="none" w:sz="0" w:space="0" w:color="auto"/>
                <w:left w:val="none" w:sz="0" w:space="0" w:color="auto"/>
                <w:bottom w:val="none" w:sz="0" w:space="0" w:color="auto"/>
                <w:right w:val="none" w:sz="0" w:space="0" w:color="auto"/>
              </w:divBdr>
            </w:div>
          </w:divsChild>
        </w:div>
        <w:div w:id="2041121997">
          <w:marLeft w:val="0"/>
          <w:marRight w:val="0"/>
          <w:marTop w:val="0"/>
          <w:marBottom w:val="0"/>
          <w:divBdr>
            <w:top w:val="none" w:sz="0" w:space="0" w:color="auto"/>
            <w:left w:val="none" w:sz="0" w:space="0" w:color="auto"/>
            <w:bottom w:val="none" w:sz="0" w:space="0" w:color="auto"/>
            <w:right w:val="none" w:sz="0" w:space="0" w:color="auto"/>
          </w:divBdr>
          <w:divsChild>
            <w:div w:id="1904294392">
              <w:marLeft w:val="0"/>
              <w:marRight w:val="0"/>
              <w:marTop w:val="0"/>
              <w:marBottom w:val="0"/>
              <w:divBdr>
                <w:top w:val="none" w:sz="0" w:space="0" w:color="auto"/>
                <w:left w:val="none" w:sz="0" w:space="0" w:color="auto"/>
                <w:bottom w:val="none" w:sz="0" w:space="0" w:color="auto"/>
                <w:right w:val="none" w:sz="0" w:space="0" w:color="auto"/>
              </w:divBdr>
            </w:div>
          </w:divsChild>
        </w:div>
        <w:div w:id="1169445213">
          <w:marLeft w:val="0"/>
          <w:marRight w:val="0"/>
          <w:marTop w:val="0"/>
          <w:marBottom w:val="0"/>
          <w:divBdr>
            <w:top w:val="none" w:sz="0" w:space="0" w:color="auto"/>
            <w:left w:val="none" w:sz="0" w:space="0" w:color="auto"/>
            <w:bottom w:val="none" w:sz="0" w:space="0" w:color="auto"/>
            <w:right w:val="none" w:sz="0" w:space="0" w:color="auto"/>
          </w:divBdr>
          <w:divsChild>
            <w:div w:id="813765371">
              <w:marLeft w:val="0"/>
              <w:marRight w:val="0"/>
              <w:marTop w:val="0"/>
              <w:marBottom w:val="0"/>
              <w:divBdr>
                <w:top w:val="none" w:sz="0" w:space="0" w:color="auto"/>
                <w:left w:val="none" w:sz="0" w:space="0" w:color="auto"/>
                <w:bottom w:val="none" w:sz="0" w:space="0" w:color="auto"/>
                <w:right w:val="none" w:sz="0" w:space="0" w:color="auto"/>
              </w:divBdr>
            </w:div>
          </w:divsChild>
        </w:div>
        <w:div w:id="324476200">
          <w:marLeft w:val="0"/>
          <w:marRight w:val="0"/>
          <w:marTop w:val="0"/>
          <w:marBottom w:val="0"/>
          <w:divBdr>
            <w:top w:val="none" w:sz="0" w:space="0" w:color="auto"/>
            <w:left w:val="none" w:sz="0" w:space="0" w:color="auto"/>
            <w:bottom w:val="none" w:sz="0" w:space="0" w:color="auto"/>
            <w:right w:val="none" w:sz="0" w:space="0" w:color="auto"/>
          </w:divBdr>
          <w:divsChild>
            <w:div w:id="1819301324">
              <w:marLeft w:val="0"/>
              <w:marRight w:val="0"/>
              <w:marTop w:val="0"/>
              <w:marBottom w:val="0"/>
              <w:divBdr>
                <w:top w:val="none" w:sz="0" w:space="0" w:color="auto"/>
                <w:left w:val="none" w:sz="0" w:space="0" w:color="auto"/>
                <w:bottom w:val="none" w:sz="0" w:space="0" w:color="auto"/>
                <w:right w:val="none" w:sz="0" w:space="0" w:color="auto"/>
              </w:divBdr>
            </w:div>
          </w:divsChild>
        </w:div>
        <w:div w:id="2045135277">
          <w:marLeft w:val="0"/>
          <w:marRight w:val="0"/>
          <w:marTop w:val="0"/>
          <w:marBottom w:val="0"/>
          <w:divBdr>
            <w:top w:val="none" w:sz="0" w:space="0" w:color="auto"/>
            <w:left w:val="none" w:sz="0" w:space="0" w:color="auto"/>
            <w:bottom w:val="none" w:sz="0" w:space="0" w:color="auto"/>
            <w:right w:val="none" w:sz="0" w:space="0" w:color="auto"/>
          </w:divBdr>
          <w:divsChild>
            <w:div w:id="1718504723">
              <w:marLeft w:val="0"/>
              <w:marRight w:val="0"/>
              <w:marTop w:val="0"/>
              <w:marBottom w:val="0"/>
              <w:divBdr>
                <w:top w:val="none" w:sz="0" w:space="0" w:color="auto"/>
                <w:left w:val="none" w:sz="0" w:space="0" w:color="auto"/>
                <w:bottom w:val="none" w:sz="0" w:space="0" w:color="auto"/>
                <w:right w:val="none" w:sz="0" w:space="0" w:color="auto"/>
              </w:divBdr>
            </w:div>
          </w:divsChild>
        </w:div>
        <w:div w:id="665745045">
          <w:marLeft w:val="0"/>
          <w:marRight w:val="0"/>
          <w:marTop w:val="0"/>
          <w:marBottom w:val="0"/>
          <w:divBdr>
            <w:top w:val="none" w:sz="0" w:space="0" w:color="auto"/>
            <w:left w:val="none" w:sz="0" w:space="0" w:color="auto"/>
            <w:bottom w:val="none" w:sz="0" w:space="0" w:color="auto"/>
            <w:right w:val="none" w:sz="0" w:space="0" w:color="auto"/>
          </w:divBdr>
          <w:divsChild>
            <w:div w:id="1286157363">
              <w:marLeft w:val="0"/>
              <w:marRight w:val="0"/>
              <w:marTop w:val="0"/>
              <w:marBottom w:val="0"/>
              <w:divBdr>
                <w:top w:val="none" w:sz="0" w:space="0" w:color="auto"/>
                <w:left w:val="none" w:sz="0" w:space="0" w:color="auto"/>
                <w:bottom w:val="none" w:sz="0" w:space="0" w:color="auto"/>
                <w:right w:val="none" w:sz="0" w:space="0" w:color="auto"/>
              </w:divBdr>
            </w:div>
          </w:divsChild>
        </w:div>
        <w:div w:id="862792501">
          <w:marLeft w:val="0"/>
          <w:marRight w:val="0"/>
          <w:marTop w:val="0"/>
          <w:marBottom w:val="0"/>
          <w:divBdr>
            <w:top w:val="none" w:sz="0" w:space="0" w:color="auto"/>
            <w:left w:val="none" w:sz="0" w:space="0" w:color="auto"/>
            <w:bottom w:val="none" w:sz="0" w:space="0" w:color="auto"/>
            <w:right w:val="none" w:sz="0" w:space="0" w:color="auto"/>
          </w:divBdr>
          <w:divsChild>
            <w:div w:id="385033253">
              <w:marLeft w:val="0"/>
              <w:marRight w:val="0"/>
              <w:marTop w:val="0"/>
              <w:marBottom w:val="0"/>
              <w:divBdr>
                <w:top w:val="none" w:sz="0" w:space="0" w:color="auto"/>
                <w:left w:val="none" w:sz="0" w:space="0" w:color="auto"/>
                <w:bottom w:val="none" w:sz="0" w:space="0" w:color="auto"/>
                <w:right w:val="none" w:sz="0" w:space="0" w:color="auto"/>
              </w:divBdr>
              <w:divsChild>
                <w:div w:id="13743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5802">
          <w:marLeft w:val="0"/>
          <w:marRight w:val="0"/>
          <w:marTop w:val="0"/>
          <w:marBottom w:val="0"/>
          <w:divBdr>
            <w:top w:val="none" w:sz="0" w:space="0" w:color="auto"/>
            <w:left w:val="none" w:sz="0" w:space="0" w:color="auto"/>
            <w:bottom w:val="none" w:sz="0" w:space="0" w:color="auto"/>
            <w:right w:val="none" w:sz="0" w:space="0" w:color="auto"/>
          </w:divBdr>
          <w:divsChild>
            <w:div w:id="469982202">
              <w:marLeft w:val="0"/>
              <w:marRight w:val="0"/>
              <w:marTop w:val="0"/>
              <w:marBottom w:val="0"/>
              <w:divBdr>
                <w:top w:val="none" w:sz="0" w:space="0" w:color="auto"/>
                <w:left w:val="none" w:sz="0" w:space="0" w:color="auto"/>
                <w:bottom w:val="none" w:sz="0" w:space="0" w:color="auto"/>
                <w:right w:val="none" w:sz="0" w:space="0" w:color="auto"/>
              </w:divBdr>
              <w:divsChild>
                <w:div w:id="5616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0876">
          <w:marLeft w:val="0"/>
          <w:marRight w:val="0"/>
          <w:marTop w:val="0"/>
          <w:marBottom w:val="0"/>
          <w:divBdr>
            <w:top w:val="none" w:sz="0" w:space="0" w:color="auto"/>
            <w:left w:val="none" w:sz="0" w:space="0" w:color="auto"/>
            <w:bottom w:val="none" w:sz="0" w:space="0" w:color="auto"/>
            <w:right w:val="none" w:sz="0" w:space="0" w:color="auto"/>
          </w:divBdr>
          <w:divsChild>
            <w:div w:id="1489860202">
              <w:marLeft w:val="0"/>
              <w:marRight w:val="0"/>
              <w:marTop w:val="0"/>
              <w:marBottom w:val="0"/>
              <w:divBdr>
                <w:top w:val="none" w:sz="0" w:space="0" w:color="auto"/>
                <w:left w:val="none" w:sz="0" w:space="0" w:color="auto"/>
                <w:bottom w:val="none" w:sz="0" w:space="0" w:color="auto"/>
                <w:right w:val="none" w:sz="0" w:space="0" w:color="auto"/>
              </w:divBdr>
              <w:divsChild>
                <w:div w:id="15247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422">
          <w:marLeft w:val="0"/>
          <w:marRight w:val="0"/>
          <w:marTop w:val="0"/>
          <w:marBottom w:val="0"/>
          <w:divBdr>
            <w:top w:val="none" w:sz="0" w:space="0" w:color="auto"/>
            <w:left w:val="none" w:sz="0" w:space="0" w:color="auto"/>
            <w:bottom w:val="none" w:sz="0" w:space="0" w:color="auto"/>
            <w:right w:val="none" w:sz="0" w:space="0" w:color="auto"/>
          </w:divBdr>
          <w:divsChild>
            <w:div w:id="2049404916">
              <w:marLeft w:val="0"/>
              <w:marRight w:val="0"/>
              <w:marTop w:val="0"/>
              <w:marBottom w:val="0"/>
              <w:divBdr>
                <w:top w:val="none" w:sz="0" w:space="0" w:color="auto"/>
                <w:left w:val="none" w:sz="0" w:space="0" w:color="auto"/>
                <w:bottom w:val="none" w:sz="0" w:space="0" w:color="auto"/>
                <w:right w:val="none" w:sz="0" w:space="0" w:color="auto"/>
              </w:divBdr>
              <w:divsChild>
                <w:div w:id="5695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96916">
          <w:marLeft w:val="0"/>
          <w:marRight w:val="0"/>
          <w:marTop w:val="0"/>
          <w:marBottom w:val="0"/>
          <w:divBdr>
            <w:top w:val="none" w:sz="0" w:space="0" w:color="auto"/>
            <w:left w:val="none" w:sz="0" w:space="0" w:color="auto"/>
            <w:bottom w:val="none" w:sz="0" w:space="0" w:color="auto"/>
            <w:right w:val="none" w:sz="0" w:space="0" w:color="auto"/>
          </w:divBdr>
          <w:divsChild>
            <w:div w:id="338433646">
              <w:marLeft w:val="0"/>
              <w:marRight w:val="0"/>
              <w:marTop w:val="0"/>
              <w:marBottom w:val="0"/>
              <w:divBdr>
                <w:top w:val="none" w:sz="0" w:space="0" w:color="auto"/>
                <w:left w:val="none" w:sz="0" w:space="0" w:color="auto"/>
                <w:bottom w:val="none" w:sz="0" w:space="0" w:color="auto"/>
                <w:right w:val="none" w:sz="0" w:space="0" w:color="auto"/>
              </w:divBdr>
              <w:divsChild>
                <w:div w:id="122671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85596">
          <w:marLeft w:val="0"/>
          <w:marRight w:val="0"/>
          <w:marTop w:val="0"/>
          <w:marBottom w:val="0"/>
          <w:divBdr>
            <w:top w:val="none" w:sz="0" w:space="0" w:color="auto"/>
            <w:left w:val="none" w:sz="0" w:space="0" w:color="auto"/>
            <w:bottom w:val="none" w:sz="0" w:space="0" w:color="auto"/>
            <w:right w:val="none" w:sz="0" w:space="0" w:color="auto"/>
          </w:divBdr>
          <w:divsChild>
            <w:div w:id="1076628845">
              <w:marLeft w:val="0"/>
              <w:marRight w:val="0"/>
              <w:marTop w:val="0"/>
              <w:marBottom w:val="0"/>
              <w:divBdr>
                <w:top w:val="none" w:sz="0" w:space="0" w:color="auto"/>
                <w:left w:val="none" w:sz="0" w:space="0" w:color="auto"/>
                <w:bottom w:val="none" w:sz="0" w:space="0" w:color="auto"/>
                <w:right w:val="none" w:sz="0" w:space="0" w:color="auto"/>
              </w:divBdr>
              <w:divsChild>
                <w:div w:id="210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6052">
          <w:marLeft w:val="0"/>
          <w:marRight w:val="0"/>
          <w:marTop w:val="0"/>
          <w:marBottom w:val="0"/>
          <w:divBdr>
            <w:top w:val="none" w:sz="0" w:space="0" w:color="auto"/>
            <w:left w:val="none" w:sz="0" w:space="0" w:color="auto"/>
            <w:bottom w:val="none" w:sz="0" w:space="0" w:color="auto"/>
            <w:right w:val="none" w:sz="0" w:space="0" w:color="auto"/>
          </w:divBdr>
          <w:divsChild>
            <w:div w:id="530071878">
              <w:marLeft w:val="0"/>
              <w:marRight w:val="0"/>
              <w:marTop w:val="0"/>
              <w:marBottom w:val="0"/>
              <w:divBdr>
                <w:top w:val="none" w:sz="0" w:space="0" w:color="auto"/>
                <w:left w:val="none" w:sz="0" w:space="0" w:color="auto"/>
                <w:bottom w:val="none" w:sz="0" w:space="0" w:color="auto"/>
                <w:right w:val="none" w:sz="0" w:space="0" w:color="auto"/>
              </w:divBdr>
              <w:divsChild>
                <w:div w:id="3200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3228">
          <w:marLeft w:val="0"/>
          <w:marRight w:val="0"/>
          <w:marTop w:val="0"/>
          <w:marBottom w:val="0"/>
          <w:divBdr>
            <w:top w:val="none" w:sz="0" w:space="0" w:color="auto"/>
            <w:left w:val="none" w:sz="0" w:space="0" w:color="auto"/>
            <w:bottom w:val="none" w:sz="0" w:space="0" w:color="auto"/>
            <w:right w:val="none" w:sz="0" w:space="0" w:color="auto"/>
          </w:divBdr>
          <w:divsChild>
            <w:div w:id="706292696">
              <w:marLeft w:val="0"/>
              <w:marRight w:val="0"/>
              <w:marTop w:val="0"/>
              <w:marBottom w:val="0"/>
              <w:divBdr>
                <w:top w:val="none" w:sz="0" w:space="0" w:color="auto"/>
                <w:left w:val="none" w:sz="0" w:space="0" w:color="auto"/>
                <w:bottom w:val="none" w:sz="0" w:space="0" w:color="auto"/>
                <w:right w:val="none" w:sz="0" w:space="0" w:color="auto"/>
              </w:divBdr>
              <w:divsChild>
                <w:div w:id="5406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6138">
          <w:marLeft w:val="0"/>
          <w:marRight w:val="0"/>
          <w:marTop w:val="0"/>
          <w:marBottom w:val="0"/>
          <w:divBdr>
            <w:top w:val="none" w:sz="0" w:space="0" w:color="auto"/>
            <w:left w:val="none" w:sz="0" w:space="0" w:color="auto"/>
            <w:bottom w:val="none" w:sz="0" w:space="0" w:color="auto"/>
            <w:right w:val="none" w:sz="0" w:space="0" w:color="auto"/>
          </w:divBdr>
          <w:divsChild>
            <w:div w:id="1853060789">
              <w:marLeft w:val="0"/>
              <w:marRight w:val="0"/>
              <w:marTop w:val="0"/>
              <w:marBottom w:val="0"/>
              <w:divBdr>
                <w:top w:val="none" w:sz="0" w:space="0" w:color="auto"/>
                <w:left w:val="none" w:sz="0" w:space="0" w:color="auto"/>
                <w:bottom w:val="none" w:sz="0" w:space="0" w:color="auto"/>
                <w:right w:val="none" w:sz="0" w:space="0" w:color="auto"/>
              </w:divBdr>
              <w:divsChild>
                <w:div w:id="15359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40713">
          <w:marLeft w:val="0"/>
          <w:marRight w:val="0"/>
          <w:marTop w:val="0"/>
          <w:marBottom w:val="0"/>
          <w:divBdr>
            <w:top w:val="none" w:sz="0" w:space="0" w:color="auto"/>
            <w:left w:val="none" w:sz="0" w:space="0" w:color="auto"/>
            <w:bottom w:val="none" w:sz="0" w:space="0" w:color="auto"/>
            <w:right w:val="none" w:sz="0" w:space="0" w:color="auto"/>
          </w:divBdr>
          <w:divsChild>
            <w:div w:id="1324353609">
              <w:marLeft w:val="0"/>
              <w:marRight w:val="0"/>
              <w:marTop w:val="0"/>
              <w:marBottom w:val="0"/>
              <w:divBdr>
                <w:top w:val="none" w:sz="0" w:space="0" w:color="auto"/>
                <w:left w:val="none" w:sz="0" w:space="0" w:color="auto"/>
                <w:bottom w:val="none" w:sz="0" w:space="0" w:color="auto"/>
                <w:right w:val="none" w:sz="0" w:space="0" w:color="auto"/>
              </w:divBdr>
              <w:divsChild>
                <w:div w:id="1891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2525">
          <w:marLeft w:val="0"/>
          <w:marRight w:val="0"/>
          <w:marTop w:val="0"/>
          <w:marBottom w:val="0"/>
          <w:divBdr>
            <w:top w:val="none" w:sz="0" w:space="0" w:color="auto"/>
            <w:left w:val="none" w:sz="0" w:space="0" w:color="auto"/>
            <w:bottom w:val="none" w:sz="0" w:space="0" w:color="auto"/>
            <w:right w:val="none" w:sz="0" w:space="0" w:color="auto"/>
          </w:divBdr>
          <w:divsChild>
            <w:div w:id="341204113">
              <w:marLeft w:val="0"/>
              <w:marRight w:val="0"/>
              <w:marTop w:val="0"/>
              <w:marBottom w:val="0"/>
              <w:divBdr>
                <w:top w:val="none" w:sz="0" w:space="0" w:color="auto"/>
                <w:left w:val="none" w:sz="0" w:space="0" w:color="auto"/>
                <w:bottom w:val="none" w:sz="0" w:space="0" w:color="auto"/>
                <w:right w:val="none" w:sz="0" w:space="0" w:color="auto"/>
              </w:divBdr>
              <w:divsChild>
                <w:div w:id="7916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63989">
          <w:marLeft w:val="0"/>
          <w:marRight w:val="0"/>
          <w:marTop w:val="0"/>
          <w:marBottom w:val="0"/>
          <w:divBdr>
            <w:top w:val="none" w:sz="0" w:space="0" w:color="auto"/>
            <w:left w:val="none" w:sz="0" w:space="0" w:color="auto"/>
            <w:bottom w:val="none" w:sz="0" w:space="0" w:color="auto"/>
            <w:right w:val="none" w:sz="0" w:space="0" w:color="auto"/>
          </w:divBdr>
          <w:divsChild>
            <w:div w:id="1408647847">
              <w:marLeft w:val="0"/>
              <w:marRight w:val="0"/>
              <w:marTop w:val="0"/>
              <w:marBottom w:val="0"/>
              <w:divBdr>
                <w:top w:val="none" w:sz="0" w:space="0" w:color="auto"/>
                <w:left w:val="none" w:sz="0" w:space="0" w:color="auto"/>
                <w:bottom w:val="none" w:sz="0" w:space="0" w:color="auto"/>
                <w:right w:val="none" w:sz="0" w:space="0" w:color="auto"/>
              </w:divBdr>
              <w:divsChild>
                <w:div w:id="16582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374">
          <w:marLeft w:val="0"/>
          <w:marRight w:val="0"/>
          <w:marTop w:val="0"/>
          <w:marBottom w:val="0"/>
          <w:divBdr>
            <w:top w:val="none" w:sz="0" w:space="0" w:color="auto"/>
            <w:left w:val="none" w:sz="0" w:space="0" w:color="auto"/>
            <w:bottom w:val="none" w:sz="0" w:space="0" w:color="auto"/>
            <w:right w:val="none" w:sz="0" w:space="0" w:color="auto"/>
          </w:divBdr>
          <w:divsChild>
            <w:div w:id="248271887">
              <w:marLeft w:val="0"/>
              <w:marRight w:val="0"/>
              <w:marTop w:val="0"/>
              <w:marBottom w:val="0"/>
              <w:divBdr>
                <w:top w:val="none" w:sz="0" w:space="0" w:color="auto"/>
                <w:left w:val="none" w:sz="0" w:space="0" w:color="auto"/>
                <w:bottom w:val="none" w:sz="0" w:space="0" w:color="auto"/>
                <w:right w:val="none" w:sz="0" w:space="0" w:color="auto"/>
              </w:divBdr>
              <w:divsChild>
                <w:div w:id="2567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97">
          <w:marLeft w:val="0"/>
          <w:marRight w:val="0"/>
          <w:marTop w:val="0"/>
          <w:marBottom w:val="0"/>
          <w:divBdr>
            <w:top w:val="none" w:sz="0" w:space="0" w:color="auto"/>
            <w:left w:val="none" w:sz="0" w:space="0" w:color="auto"/>
            <w:bottom w:val="none" w:sz="0" w:space="0" w:color="auto"/>
            <w:right w:val="none" w:sz="0" w:space="0" w:color="auto"/>
          </w:divBdr>
          <w:divsChild>
            <w:div w:id="1962954420">
              <w:marLeft w:val="0"/>
              <w:marRight w:val="0"/>
              <w:marTop w:val="0"/>
              <w:marBottom w:val="0"/>
              <w:divBdr>
                <w:top w:val="none" w:sz="0" w:space="0" w:color="auto"/>
                <w:left w:val="none" w:sz="0" w:space="0" w:color="auto"/>
                <w:bottom w:val="none" w:sz="0" w:space="0" w:color="auto"/>
                <w:right w:val="none" w:sz="0" w:space="0" w:color="auto"/>
              </w:divBdr>
              <w:divsChild>
                <w:div w:id="16086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9529">
          <w:marLeft w:val="0"/>
          <w:marRight w:val="0"/>
          <w:marTop w:val="0"/>
          <w:marBottom w:val="0"/>
          <w:divBdr>
            <w:top w:val="none" w:sz="0" w:space="0" w:color="auto"/>
            <w:left w:val="none" w:sz="0" w:space="0" w:color="auto"/>
            <w:bottom w:val="none" w:sz="0" w:space="0" w:color="auto"/>
            <w:right w:val="none" w:sz="0" w:space="0" w:color="auto"/>
          </w:divBdr>
          <w:divsChild>
            <w:div w:id="867449943">
              <w:marLeft w:val="0"/>
              <w:marRight w:val="0"/>
              <w:marTop w:val="0"/>
              <w:marBottom w:val="0"/>
              <w:divBdr>
                <w:top w:val="none" w:sz="0" w:space="0" w:color="auto"/>
                <w:left w:val="none" w:sz="0" w:space="0" w:color="auto"/>
                <w:bottom w:val="none" w:sz="0" w:space="0" w:color="auto"/>
                <w:right w:val="none" w:sz="0" w:space="0" w:color="auto"/>
              </w:divBdr>
              <w:divsChild>
                <w:div w:id="837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306">
          <w:marLeft w:val="0"/>
          <w:marRight w:val="0"/>
          <w:marTop w:val="0"/>
          <w:marBottom w:val="0"/>
          <w:divBdr>
            <w:top w:val="none" w:sz="0" w:space="0" w:color="auto"/>
            <w:left w:val="none" w:sz="0" w:space="0" w:color="auto"/>
            <w:bottom w:val="none" w:sz="0" w:space="0" w:color="auto"/>
            <w:right w:val="none" w:sz="0" w:space="0" w:color="auto"/>
          </w:divBdr>
          <w:divsChild>
            <w:div w:id="90663639">
              <w:marLeft w:val="0"/>
              <w:marRight w:val="0"/>
              <w:marTop w:val="0"/>
              <w:marBottom w:val="0"/>
              <w:divBdr>
                <w:top w:val="none" w:sz="0" w:space="0" w:color="auto"/>
                <w:left w:val="none" w:sz="0" w:space="0" w:color="auto"/>
                <w:bottom w:val="none" w:sz="0" w:space="0" w:color="auto"/>
                <w:right w:val="none" w:sz="0" w:space="0" w:color="auto"/>
              </w:divBdr>
              <w:divsChild>
                <w:div w:id="15155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98871">
          <w:marLeft w:val="0"/>
          <w:marRight w:val="0"/>
          <w:marTop w:val="0"/>
          <w:marBottom w:val="0"/>
          <w:divBdr>
            <w:top w:val="none" w:sz="0" w:space="0" w:color="auto"/>
            <w:left w:val="none" w:sz="0" w:space="0" w:color="auto"/>
            <w:bottom w:val="none" w:sz="0" w:space="0" w:color="auto"/>
            <w:right w:val="none" w:sz="0" w:space="0" w:color="auto"/>
          </w:divBdr>
          <w:divsChild>
            <w:div w:id="867640308">
              <w:marLeft w:val="0"/>
              <w:marRight w:val="0"/>
              <w:marTop w:val="0"/>
              <w:marBottom w:val="0"/>
              <w:divBdr>
                <w:top w:val="none" w:sz="0" w:space="0" w:color="auto"/>
                <w:left w:val="none" w:sz="0" w:space="0" w:color="auto"/>
                <w:bottom w:val="none" w:sz="0" w:space="0" w:color="auto"/>
                <w:right w:val="none" w:sz="0" w:space="0" w:color="auto"/>
              </w:divBdr>
              <w:divsChild>
                <w:div w:id="20721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9087">
          <w:marLeft w:val="0"/>
          <w:marRight w:val="0"/>
          <w:marTop w:val="0"/>
          <w:marBottom w:val="0"/>
          <w:divBdr>
            <w:top w:val="none" w:sz="0" w:space="0" w:color="auto"/>
            <w:left w:val="none" w:sz="0" w:space="0" w:color="auto"/>
            <w:bottom w:val="none" w:sz="0" w:space="0" w:color="auto"/>
            <w:right w:val="none" w:sz="0" w:space="0" w:color="auto"/>
          </w:divBdr>
          <w:divsChild>
            <w:div w:id="223177579">
              <w:marLeft w:val="0"/>
              <w:marRight w:val="0"/>
              <w:marTop w:val="0"/>
              <w:marBottom w:val="0"/>
              <w:divBdr>
                <w:top w:val="none" w:sz="0" w:space="0" w:color="auto"/>
                <w:left w:val="none" w:sz="0" w:space="0" w:color="auto"/>
                <w:bottom w:val="none" w:sz="0" w:space="0" w:color="auto"/>
                <w:right w:val="none" w:sz="0" w:space="0" w:color="auto"/>
              </w:divBdr>
              <w:divsChild>
                <w:div w:id="2336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5742">
          <w:marLeft w:val="0"/>
          <w:marRight w:val="0"/>
          <w:marTop w:val="0"/>
          <w:marBottom w:val="0"/>
          <w:divBdr>
            <w:top w:val="none" w:sz="0" w:space="0" w:color="auto"/>
            <w:left w:val="none" w:sz="0" w:space="0" w:color="auto"/>
            <w:bottom w:val="none" w:sz="0" w:space="0" w:color="auto"/>
            <w:right w:val="none" w:sz="0" w:space="0" w:color="auto"/>
          </w:divBdr>
          <w:divsChild>
            <w:div w:id="238759288">
              <w:marLeft w:val="0"/>
              <w:marRight w:val="0"/>
              <w:marTop w:val="0"/>
              <w:marBottom w:val="0"/>
              <w:divBdr>
                <w:top w:val="none" w:sz="0" w:space="0" w:color="auto"/>
                <w:left w:val="none" w:sz="0" w:space="0" w:color="auto"/>
                <w:bottom w:val="none" w:sz="0" w:space="0" w:color="auto"/>
                <w:right w:val="none" w:sz="0" w:space="0" w:color="auto"/>
              </w:divBdr>
              <w:divsChild>
                <w:div w:id="6446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3193</Words>
  <Characters>18201</Characters>
  <Application>Microsoft Office Word</Application>
  <DocSecurity>0</DocSecurity>
  <Lines>151</Lines>
  <Paragraphs>42</Paragraphs>
  <ScaleCrop>false</ScaleCrop>
  <Company/>
  <LinksUpToDate>false</LinksUpToDate>
  <CharactersWithSpaces>21352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Dujić</dc:creator>
  <cp:keywords/>
  <dc:description/>
  <cp:lastModifiedBy>Gabriela Dujić</cp:lastModifiedBy>
  <cp:revision>1</cp:revision>
  <dcterms:created xsi:type="dcterms:W3CDTF">2024-07-18T08:19:00Z</dcterms:created>
  <dcterms:modified xsi:type="dcterms:W3CDTF">2024-07-18T08:20:00Z</dcterms:modified>
</cp:coreProperties>
</file>